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1306"/>
        <w:gridCol w:w="7861"/>
        <w:gridCol w:w="1269"/>
      </w:tblGrid>
      <w:tr w:rsidR="00DA6E9D" w14:paraId="7AB0C7FC" w14:textId="77777777" w:rsidTr="00DA6E9D">
        <w:tc>
          <w:tcPr>
            <w:tcW w:w="1310" w:type="dxa"/>
            <w:tcBorders>
              <w:top w:val="single" w:sz="12" w:space="0" w:color="1F3864" w:themeColor="accent1" w:themeShade="80"/>
              <w:left w:val="single" w:sz="12" w:space="0" w:color="1F3864" w:themeColor="accent1" w:themeShade="80"/>
              <w:bottom w:val="single" w:sz="12" w:space="0" w:color="1F3864" w:themeColor="accent1" w:themeShade="80"/>
              <w:right w:val="nil"/>
            </w:tcBorders>
          </w:tcPr>
          <w:p w14:paraId="672A6659" w14:textId="77777777" w:rsidR="00DA6E9D" w:rsidRDefault="00DA6E9D" w:rsidP="00DA6E9D">
            <w:pPr>
              <w:tabs>
                <w:tab w:val="left" w:pos="455"/>
              </w:tabs>
              <w:jc w:val="center"/>
            </w:pPr>
            <w:r w:rsidRPr="00295E56">
              <w:rPr>
                <w:noProof/>
                <w:lang w:eastAsia="zh-TW"/>
              </w:rPr>
              <w:drawing>
                <wp:inline distT="0" distB="0" distL="0" distR="0" wp14:anchorId="03ED4AC1" wp14:editId="41598BA1">
                  <wp:extent cx="596852" cy="5808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6852" cy="580829"/>
                          </a:xfrm>
                          <a:prstGeom prst="rect">
                            <a:avLst/>
                          </a:prstGeom>
                          <a:noFill/>
                          <a:ln>
                            <a:noFill/>
                          </a:ln>
                        </pic:spPr>
                      </pic:pic>
                    </a:graphicData>
                  </a:graphic>
                </wp:inline>
              </w:drawing>
            </w:r>
          </w:p>
        </w:tc>
        <w:tc>
          <w:tcPr>
            <w:tcW w:w="8012" w:type="dxa"/>
            <w:tcBorders>
              <w:top w:val="single" w:sz="12" w:space="0" w:color="1F3864" w:themeColor="accent1" w:themeShade="80"/>
              <w:left w:val="nil"/>
              <w:bottom w:val="single" w:sz="12" w:space="0" w:color="1F3864" w:themeColor="accent1" w:themeShade="80"/>
              <w:right w:val="nil"/>
            </w:tcBorders>
            <w:shd w:val="clear" w:color="auto" w:fill="002060"/>
          </w:tcPr>
          <w:p w14:paraId="4D1B2DAF" w14:textId="1107DCB4" w:rsidR="00DA6E9D" w:rsidRPr="00DA6E9D" w:rsidRDefault="00EF4873" w:rsidP="00AB6447">
            <w:pPr>
              <w:jc w:val="center"/>
              <w:rPr>
                <w:rFonts w:asciiTheme="majorHAnsi" w:hAnsiTheme="majorHAnsi" w:cstheme="majorHAnsi"/>
                <w:b/>
                <w:sz w:val="40"/>
              </w:rPr>
            </w:pPr>
            <w:r>
              <w:rPr>
                <w:rFonts w:asciiTheme="majorHAnsi" w:hAnsiTheme="majorHAnsi" w:cstheme="majorHAnsi"/>
                <w:b/>
                <w:sz w:val="40"/>
              </w:rPr>
              <w:t xml:space="preserve">Year </w:t>
            </w:r>
            <w:r w:rsidR="00270131">
              <w:rPr>
                <w:rFonts w:asciiTheme="majorHAnsi" w:hAnsiTheme="majorHAnsi" w:cstheme="majorHAnsi"/>
                <w:b/>
                <w:sz w:val="40"/>
              </w:rPr>
              <w:t>6</w:t>
            </w:r>
            <w:r w:rsidR="00F923CB">
              <w:rPr>
                <w:rFonts w:asciiTheme="majorHAnsi" w:hAnsiTheme="majorHAnsi" w:cstheme="majorHAnsi"/>
                <w:b/>
                <w:sz w:val="40"/>
              </w:rPr>
              <w:t xml:space="preserve"> </w:t>
            </w:r>
            <w:r w:rsidR="00DA6E9D" w:rsidRPr="00DA6E9D">
              <w:rPr>
                <w:rFonts w:asciiTheme="majorHAnsi" w:hAnsiTheme="majorHAnsi" w:cstheme="majorHAnsi"/>
                <w:b/>
                <w:sz w:val="40"/>
              </w:rPr>
              <w:t>Term Overview</w:t>
            </w:r>
          </w:p>
        </w:tc>
        <w:tc>
          <w:tcPr>
            <w:tcW w:w="1276" w:type="dxa"/>
            <w:tcBorders>
              <w:top w:val="single" w:sz="12" w:space="0" w:color="1F3864" w:themeColor="accent1" w:themeShade="80"/>
              <w:left w:val="nil"/>
              <w:bottom w:val="single" w:sz="12" w:space="0" w:color="1F3864" w:themeColor="accent1" w:themeShade="80"/>
              <w:right w:val="single" w:sz="12" w:space="0" w:color="1F3864" w:themeColor="accent1" w:themeShade="80"/>
            </w:tcBorders>
            <w:shd w:val="clear" w:color="auto" w:fill="002060"/>
          </w:tcPr>
          <w:p w14:paraId="489EC70D" w14:textId="77777777" w:rsidR="00DA6E9D" w:rsidRPr="00DA6E9D" w:rsidRDefault="00DA6E9D" w:rsidP="00AB6447">
            <w:pPr>
              <w:jc w:val="center"/>
              <w:rPr>
                <w:rFonts w:asciiTheme="majorHAnsi" w:hAnsiTheme="majorHAnsi" w:cstheme="majorHAnsi"/>
                <w:sz w:val="36"/>
              </w:rPr>
            </w:pPr>
            <w:r w:rsidRPr="00DA6E9D">
              <w:rPr>
                <w:rFonts w:asciiTheme="majorHAnsi" w:hAnsiTheme="majorHAnsi" w:cstheme="majorHAnsi"/>
                <w:sz w:val="36"/>
              </w:rPr>
              <w:t xml:space="preserve">Term </w:t>
            </w:r>
            <w:r w:rsidR="000F7998">
              <w:rPr>
                <w:rFonts w:asciiTheme="majorHAnsi" w:hAnsiTheme="majorHAnsi" w:cstheme="majorHAnsi"/>
                <w:sz w:val="36"/>
              </w:rPr>
              <w:t>1</w:t>
            </w:r>
          </w:p>
          <w:p w14:paraId="1FBE425F" w14:textId="555FC3AB" w:rsidR="00DA6E9D" w:rsidRPr="003301B1" w:rsidRDefault="00DA6E9D" w:rsidP="00AB6447">
            <w:pPr>
              <w:jc w:val="center"/>
              <w:rPr>
                <w:rFonts w:asciiTheme="majorHAnsi" w:hAnsiTheme="majorHAnsi" w:cstheme="majorHAnsi"/>
                <w:sz w:val="40"/>
              </w:rPr>
            </w:pPr>
            <w:r w:rsidRPr="00DA6E9D">
              <w:rPr>
                <w:rFonts w:asciiTheme="majorHAnsi" w:hAnsiTheme="majorHAnsi" w:cstheme="majorHAnsi"/>
                <w:sz w:val="36"/>
              </w:rPr>
              <w:t>202</w:t>
            </w:r>
            <w:r w:rsidR="00961854">
              <w:rPr>
                <w:rFonts w:asciiTheme="majorHAnsi" w:hAnsiTheme="majorHAnsi" w:cstheme="majorHAnsi"/>
                <w:sz w:val="36"/>
              </w:rPr>
              <w:t>4</w:t>
            </w:r>
          </w:p>
        </w:tc>
      </w:tr>
    </w:tbl>
    <w:p w14:paraId="0A37501D" w14:textId="77777777" w:rsidR="00DA6E9D" w:rsidRDefault="00DA6E9D" w:rsidP="00DA6E9D">
      <w:pPr>
        <w:pStyle w:val="NoSpacing"/>
      </w:pPr>
    </w:p>
    <w:p w14:paraId="0FEDEA13" w14:textId="77777777" w:rsidR="000F7998" w:rsidRPr="008B02DC" w:rsidRDefault="00DA6E9D" w:rsidP="000F7998">
      <w:pPr>
        <w:rPr>
          <w:rFonts w:cstheme="minorHAnsi"/>
        </w:rPr>
      </w:pPr>
      <w:r w:rsidRPr="00036021">
        <w:rPr>
          <w:rFonts w:cstheme="minorHAnsi"/>
          <w:b/>
        </w:rPr>
        <w:t>Curriculum Focus</w:t>
      </w:r>
      <w:r w:rsidRPr="00036021">
        <w:rPr>
          <w:rFonts w:cstheme="minorHAnsi"/>
        </w:rPr>
        <w:t xml:space="preserve"> </w:t>
      </w:r>
    </w:p>
    <w:tbl>
      <w:tblPr>
        <w:tblStyle w:val="TableGrid"/>
        <w:tblW w:w="10632" w:type="dxa"/>
        <w:tblInd w:w="-147" w:type="dxa"/>
        <w:tblLook w:val="04A0" w:firstRow="1" w:lastRow="0" w:firstColumn="1" w:lastColumn="0" w:noHBand="0" w:noVBand="1"/>
      </w:tblPr>
      <w:tblGrid>
        <w:gridCol w:w="5671"/>
        <w:gridCol w:w="4961"/>
      </w:tblGrid>
      <w:tr w:rsidR="000F7998" w:rsidRPr="006A67DA" w14:paraId="2196E70D" w14:textId="77777777" w:rsidTr="00327323">
        <w:tc>
          <w:tcPr>
            <w:tcW w:w="5671" w:type="dxa"/>
          </w:tcPr>
          <w:p w14:paraId="57A89A64" w14:textId="77777777" w:rsidR="000F7998" w:rsidRPr="00EF4873" w:rsidRDefault="000F7998" w:rsidP="00D47369">
            <w:pPr>
              <w:pStyle w:val="NoSpacing"/>
              <w:rPr>
                <w:rFonts w:ascii="Calibri" w:hAnsi="Calibri" w:cs="Calibri"/>
                <w:b/>
                <w:i/>
                <w:sz w:val="16"/>
                <w:szCs w:val="16"/>
              </w:rPr>
            </w:pPr>
            <w:r w:rsidRPr="00EF4873">
              <w:rPr>
                <w:rFonts w:ascii="Calibri" w:hAnsi="Calibri" w:cs="Calibri"/>
                <w:b/>
                <w:i/>
                <w:sz w:val="16"/>
                <w:szCs w:val="16"/>
              </w:rPr>
              <w:t xml:space="preserve">English – Language, Literature and Literacy </w:t>
            </w:r>
          </w:p>
        </w:tc>
        <w:tc>
          <w:tcPr>
            <w:tcW w:w="4961" w:type="dxa"/>
          </w:tcPr>
          <w:p w14:paraId="618FEABF" w14:textId="77777777" w:rsidR="000F7998" w:rsidRPr="00EF4873" w:rsidRDefault="000F7998" w:rsidP="00D47369">
            <w:pPr>
              <w:pStyle w:val="NoSpacing"/>
              <w:rPr>
                <w:rFonts w:ascii="Calibri" w:hAnsi="Calibri" w:cs="Calibri"/>
                <w:b/>
                <w:i/>
                <w:sz w:val="16"/>
                <w:szCs w:val="16"/>
              </w:rPr>
            </w:pPr>
            <w:r w:rsidRPr="00EF4873">
              <w:rPr>
                <w:rFonts w:ascii="Calibri" w:hAnsi="Calibri" w:cs="Calibri"/>
                <w:b/>
                <w:i/>
                <w:sz w:val="16"/>
                <w:szCs w:val="16"/>
              </w:rPr>
              <w:t xml:space="preserve">Mathematics – Number and Algebra, Measurement and Geometry, Statistics and Probability </w:t>
            </w:r>
          </w:p>
        </w:tc>
      </w:tr>
      <w:tr w:rsidR="000F7998" w:rsidRPr="006A67DA" w14:paraId="13D5365B" w14:textId="77777777" w:rsidTr="00327323">
        <w:tc>
          <w:tcPr>
            <w:tcW w:w="5671" w:type="dxa"/>
          </w:tcPr>
          <w:p w14:paraId="20170B10" w14:textId="0166D794" w:rsidR="000F7998" w:rsidRPr="00EF4873" w:rsidRDefault="000F7998" w:rsidP="00D829CC">
            <w:pPr>
              <w:pStyle w:val="NoSpacing"/>
              <w:numPr>
                <w:ilvl w:val="0"/>
                <w:numId w:val="23"/>
              </w:numPr>
              <w:rPr>
                <w:rFonts w:ascii="Calibri" w:hAnsi="Calibri" w:cs="Calibri"/>
                <w:sz w:val="16"/>
                <w:szCs w:val="16"/>
              </w:rPr>
            </w:pPr>
            <w:r w:rsidRPr="00EF4873">
              <w:rPr>
                <w:rFonts w:ascii="Calibri" w:hAnsi="Calibri" w:cs="Calibri"/>
                <w:sz w:val="16"/>
                <w:szCs w:val="16"/>
              </w:rPr>
              <w:t>Revising the structure of a narrative</w:t>
            </w:r>
            <w:r w:rsidR="00D829CC" w:rsidRPr="00EF4873">
              <w:rPr>
                <w:rFonts w:ascii="Calibri" w:hAnsi="Calibri" w:cs="Calibri"/>
                <w:sz w:val="16"/>
                <w:szCs w:val="16"/>
              </w:rPr>
              <w:t xml:space="preserve"> and identifying </w:t>
            </w:r>
            <w:r w:rsidR="00436221" w:rsidRPr="00EF4873">
              <w:rPr>
                <w:rFonts w:ascii="Calibri" w:hAnsi="Calibri" w:cs="Calibri"/>
                <w:sz w:val="16"/>
                <w:szCs w:val="16"/>
              </w:rPr>
              <w:t xml:space="preserve">the staging and phasing elements. </w:t>
            </w:r>
          </w:p>
          <w:p w14:paraId="7E39FD27" w14:textId="77777777" w:rsidR="000F7998" w:rsidRPr="00EF4873" w:rsidRDefault="000F7998" w:rsidP="000F7998">
            <w:pPr>
              <w:pStyle w:val="NoSpacing"/>
              <w:numPr>
                <w:ilvl w:val="0"/>
                <w:numId w:val="23"/>
              </w:numPr>
              <w:rPr>
                <w:rFonts w:ascii="Calibri" w:hAnsi="Calibri" w:cs="Calibri"/>
                <w:sz w:val="16"/>
                <w:szCs w:val="16"/>
              </w:rPr>
            </w:pPr>
            <w:r w:rsidRPr="00EF4873">
              <w:rPr>
                <w:rFonts w:ascii="Calibri" w:hAnsi="Calibri" w:cs="Calibri"/>
                <w:sz w:val="16"/>
                <w:szCs w:val="16"/>
              </w:rPr>
              <w:t>Investigating language features and patterns used by authors to create detail</w:t>
            </w:r>
            <w:r w:rsidR="00D829CC" w:rsidRPr="00EF4873">
              <w:rPr>
                <w:rFonts w:ascii="Calibri" w:hAnsi="Calibri" w:cs="Calibri"/>
                <w:sz w:val="16"/>
                <w:szCs w:val="16"/>
              </w:rPr>
              <w:t xml:space="preserve"> and entertain the audience. </w:t>
            </w:r>
            <w:r w:rsidRPr="00EF4873">
              <w:rPr>
                <w:rFonts w:ascii="Calibri" w:hAnsi="Calibri" w:cs="Calibri"/>
                <w:sz w:val="16"/>
                <w:szCs w:val="16"/>
              </w:rPr>
              <w:t xml:space="preserve"> </w:t>
            </w:r>
          </w:p>
          <w:p w14:paraId="48749678" w14:textId="77777777" w:rsidR="000F7998" w:rsidRPr="00327323" w:rsidRDefault="000F7998" w:rsidP="6A4377CF">
            <w:pPr>
              <w:pStyle w:val="NoSpacing"/>
              <w:numPr>
                <w:ilvl w:val="0"/>
                <w:numId w:val="23"/>
              </w:numPr>
              <w:rPr>
                <w:rFonts w:ascii="Calibri" w:hAnsi="Calibri" w:cs="Calibri"/>
                <w:i/>
                <w:iCs/>
                <w:sz w:val="16"/>
                <w:szCs w:val="16"/>
              </w:rPr>
            </w:pPr>
            <w:r w:rsidRPr="00EF4873">
              <w:rPr>
                <w:rFonts w:ascii="Calibri" w:hAnsi="Calibri" w:cs="Calibri"/>
                <w:sz w:val="16"/>
                <w:szCs w:val="16"/>
              </w:rPr>
              <w:t xml:space="preserve">Constructing a </w:t>
            </w:r>
            <w:r w:rsidR="74C82A28" w:rsidRPr="00EF4873">
              <w:rPr>
                <w:rFonts w:ascii="Calibri" w:hAnsi="Calibri" w:cs="Calibri"/>
                <w:sz w:val="16"/>
                <w:szCs w:val="16"/>
              </w:rPr>
              <w:t xml:space="preserve">narrative with an orientation, rising tension, complication, falling action and a resolution for an audience. </w:t>
            </w:r>
          </w:p>
          <w:p w14:paraId="1D29D795" w14:textId="59BD2656" w:rsidR="00327323" w:rsidRPr="00EF4873" w:rsidRDefault="00327323" w:rsidP="00327323">
            <w:pPr>
              <w:pStyle w:val="NoSpacing"/>
              <w:ind w:left="360"/>
              <w:rPr>
                <w:rFonts w:ascii="Calibri" w:hAnsi="Calibri" w:cs="Calibri"/>
                <w:i/>
                <w:iCs/>
                <w:sz w:val="16"/>
                <w:szCs w:val="16"/>
              </w:rPr>
            </w:pPr>
          </w:p>
        </w:tc>
        <w:tc>
          <w:tcPr>
            <w:tcW w:w="4961" w:type="dxa"/>
          </w:tcPr>
          <w:p w14:paraId="002CBAF3" w14:textId="77777777" w:rsidR="00F1574F" w:rsidRPr="00EF4873" w:rsidRDefault="00F1574F" w:rsidP="00F1574F">
            <w:pPr>
              <w:pStyle w:val="paragraph"/>
              <w:numPr>
                <w:ilvl w:val="0"/>
                <w:numId w:val="23"/>
              </w:numPr>
              <w:spacing w:before="0" w:beforeAutospacing="0" w:after="0" w:afterAutospacing="0"/>
              <w:textAlignment w:val="baseline"/>
              <w:rPr>
                <w:rFonts w:ascii="Calibri" w:hAnsi="Calibri" w:cs="Calibri"/>
                <w:sz w:val="16"/>
                <w:szCs w:val="16"/>
              </w:rPr>
            </w:pPr>
            <w:r w:rsidRPr="00EF4873">
              <w:rPr>
                <w:rStyle w:val="normaltextrun"/>
                <w:rFonts w:ascii="Calibri" w:hAnsi="Calibri" w:cs="Calibri"/>
                <w:sz w:val="16"/>
                <w:szCs w:val="16"/>
              </w:rPr>
              <w:t>Integers on a number line</w:t>
            </w:r>
            <w:r w:rsidRPr="00EF4873">
              <w:rPr>
                <w:rStyle w:val="eop"/>
                <w:rFonts w:ascii="Calibri" w:hAnsi="Calibri" w:cs="Calibri"/>
                <w:sz w:val="16"/>
                <w:szCs w:val="16"/>
              </w:rPr>
              <w:t> </w:t>
            </w:r>
          </w:p>
          <w:p w14:paraId="4F0CABDB" w14:textId="77777777" w:rsidR="00F1574F" w:rsidRPr="00EF4873" w:rsidRDefault="00F1574F" w:rsidP="00F1574F">
            <w:pPr>
              <w:pStyle w:val="paragraph"/>
              <w:numPr>
                <w:ilvl w:val="0"/>
                <w:numId w:val="23"/>
              </w:numPr>
              <w:spacing w:before="0" w:beforeAutospacing="0" w:after="0" w:afterAutospacing="0"/>
              <w:textAlignment w:val="baseline"/>
              <w:rPr>
                <w:rFonts w:ascii="Calibri" w:hAnsi="Calibri" w:cs="Calibri"/>
                <w:sz w:val="16"/>
                <w:szCs w:val="16"/>
              </w:rPr>
            </w:pPr>
            <w:r w:rsidRPr="00EF4873">
              <w:rPr>
                <w:rStyle w:val="normaltextrun"/>
                <w:rFonts w:ascii="Calibri" w:hAnsi="Calibri" w:cs="Calibri"/>
                <w:sz w:val="16"/>
                <w:szCs w:val="16"/>
              </w:rPr>
              <w:t>Fractions (equivalent, ordering, comparing and on a number line)</w:t>
            </w:r>
            <w:r w:rsidRPr="00EF4873">
              <w:rPr>
                <w:rStyle w:val="eop"/>
                <w:rFonts w:ascii="Calibri" w:hAnsi="Calibri" w:cs="Calibri"/>
                <w:sz w:val="16"/>
                <w:szCs w:val="16"/>
              </w:rPr>
              <w:t> </w:t>
            </w:r>
          </w:p>
          <w:p w14:paraId="3429D783" w14:textId="77777777" w:rsidR="00F1574F" w:rsidRPr="00EF4873" w:rsidRDefault="00F1574F" w:rsidP="00F1574F">
            <w:pPr>
              <w:pStyle w:val="paragraph"/>
              <w:numPr>
                <w:ilvl w:val="0"/>
                <w:numId w:val="23"/>
              </w:numPr>
              <w:spacing w:before="0" w:beforeAutospacing="0" w:after="0" w:afterAutospacing="0"/>
              <w:textAlignment w:val="baseline"/>
              <w:rPr>
                <w:rFonts w:ascii="Calibri" w:hAnsi="Calibri" w:cs="Calibri"/>
                <w:sz w:val="16"/>
                <w:szCs w:val="16"/>
              </w:rPr>
            </w:pPr>
            <w:r w:rsidRPr="00EF4873">
              <w:rPr>
                <w:rStyle w:val="normaltextrun"/>
                <w:rFonts w:ascii="Calibri" w:hAnsi="Calibri" w:cs="Calibri"/>
                <w:sz w:val="16"/>
                <w:szCs w:val="16"/>
              </w:rPr>
              <w:t>Cartesian planes</w:t>
            </w:r>
            <w:r w:rsidRPr="00EF4873">
              <w:rPr>
                <w:rStyle w:val="eop"/>
                <w:rFonts w:ascii="Calibri" w:hAnsi="Calibri" w:cs="Calibri"/>
                <w:sz w:val="16"/>
                <w:szCs w:val="16"/>
              </w:rPr>
              <w:t> </w:t>
            </w:r>
          </w:p>
          <w:p w14:paraId="443D947B" w14:textId="77777777" w:rsidR="00F1574F" w:rsidRPr="00EF4873" w:rsidRDefault="00F1574F" w:rsidP="00F1574F">
            <w:pPr>
              <w:pStyle w:val="paragraph"/>
              <w:numPr>
                <w:ilvl w:val="0"/>
                <w:numId w:val="23"/>
              </w:numPr>
              <w:spacing w:before="0" w:beforeAutospacing="0" w:after="0" w:afterAutospacing="0"/>
              <w:textAlignment w:val="baseline"/>
              <w:rPr>
                <w:rFonts w:ascii="Calibri" w:hAnsi="Calibri" w:cs="Calibri"/>
                <w:sz w:val="16"/>
                <w:szCs w:val="16"/>
              </w:rPr>
            </w:pPr>
            <w:r w:rsidRPr="00EF4873">
              <w:rPr>
                <w:rStyle w:val="normaltextrun"/>
                <w:rFonts w:ascii="Calibri" w:hAnsi="Calibri" w:cs="Calibri"/>
                <w:sz w:val="16"/>
                <w:szCs w:val="16"/>
              </w:rPr>
              <w:t>Tessellations</w:t>
            </w:r>
            <w:r w:rsidRPr="00EF4873">
              <w:rPr>
                <w:rStyle w:val="eop"/>
                <w:rFonts w:ascii="Calibri" w:hAnsi="Calibri" w:cs="Calibri"/>
                <w:sz w:val="16"/>
                <w:szCs w:val="16"/>
              </w:rPr>
              <w:t> </w:t>
            </w:r>
          </w:p>
          <w:p w14:paraId="09760F00" w14:textId="77777777" w:rsidR="00F1574F" w:rsidRPr="00EF4873" w:rsidRDefault="00F1574F" w:rsidP="00F1574F">
            <w:pPr>
              <w:pStyle w:val="paragraph"/>
              <w:numPr>
                <w:ilvl w:val="0"/>
                <w:numId w:val="23"/>
              </w:numPr>
              <w:spacing w:before="0" w:beforeAutospacing="0" w:after="0" w:afterAutospacing="0"/>
              <w:textAlignment w:val="baseline"/>
              <w:rPr>
                <w:rFonts w:ascii="Calibri" w:hAnsi="Calibri" w:cs="Calibri"/>
                <w:sz w:val="16"/>
                <w:szCs w:val="16"/>
              </w:rPr>
            </w:pPr>
            <w:r w:rsidRPr="00EF4873">
              <w:rPr>
                <w:rStyle w:val="normaltextrun"/>
                <w:rFonts w:ascii="Calibri" w:hAnsi="Calibri" w:cs="Calibri"/>
                <w:sz w:val="16"/>
                <w:szCs w:val="16"/>
              </w:rPr>
              <w:t>Statistics (side by side graphs)</w:t>
            </w:r>
            <w:r w:rsidRPr="00EF4873">
              <w:rPr>
                <w:rStyle w:val="eop"/>
                <w:rFonts w:ascii="Calibri" w:hAnsi="Calibri" w:cs="Calibri"/>
                <w:sz w:val="16"/>
                <w:szCs w:val="16"/>
              </w:rPr>
              <w:t> </w:t>
            </w:r>
          </w:p>
          <w:p w14:paraId="51C95BAE" w14:textId="7494812E" w:rsidR="000F7998" w:rsidRPr="00EF4873" w:rsidRDefault="000F7998" w:rsidP="00327323">
            <w:pPr>
              <w:pStyle w:val="NoSpacing"/>
              <w:ind w:left="360"/>
              <w:rPr>
                <w:rFonts w:ascii="Calibri" w:hAnsi="Calibri" w:cs="Calibri"/>
                <w:sz w:val="16"/>
                <w:szCs w:val="16"/>
              </w:rPr>
            </w:pPr>
          </w:p>
        </w:tc>
      </w:tr>
      <w:tr w:rsidR="000F7998" w:rsidRPr="006A67DA" w14:paraId="0519AE3E" w14:textId="77777777" w:rsidTr="00327323">
        <w:tc>
          <w:tcPr>
            <w:tcW w:w="5671" w:type="dxa"/>
          </w:tcPr>
          <w:p w14:paraId="31240643" w14:textId="77777777" w:rsidR="000F7998" w:rsidRPr="00EF4873" w:rsidRDefault="000F7998" w:rsidP="00D47369">
            <w:pPr>
              <w:pStyle w:val="NoSpacing"/>
              <w:rPr>
                <w:rFonts w:ascii="Calibri" w:hAnsi="Calibri" w:cs="Calibri"/>
                <w:b/>
                <w:i/>
                <w:sz w:val="16"/>
                <w:szCs w:val="16"/>
              </w:rPr>
            </w:pPr>
            <w:r w:rsidRPr="00EF4873">
              <w:rPr>
                <w:rFonts w:ascii="Calibri" w:hAnsi="Calibri" w:cs="Calibri"/>
                <w:b/>
                <w:i/>
                <w:sz w:val="16"/>
                <w:szCs w:val="16"/>
              </w:rPr>
              <w:t>Humanities and Social Sciences - History</w:t>
            </w:r>
          </w:p>
        </w:tc>
        <w:tc>
          <w:tcPr>
            <w:tcW w:w="4961" w:type="dxa"/>
          </w:tcPr>
          <w:p w14:paraId="515E3ED3" w14:textId="77777777" w:rsidR="000F7998" w:rsidRPr="00EF4873" w:rsidRDefault="000F7998" w:rsidP="00D47369">
            <w:pPr>
              <w:pStyle w:val="NoSpacing"/>
              <w:rPr>
                <w:rFonts w:ascii="Calibri" w:hAnsi="Calibri" w:cs="Calibri"/>
                <w:b/>
                <w:i/>
                <w:sz w:val="16"/>
                <w:szCs w:val="16"/>
              </w:rPr>
            </w:pPr>
            <w:r w:rsidRPr="00EF4873">
              <w:rPr>
                <w:rFonts w:ascii="Calibri" w:hAnsi="Calibri" w:cs="Calibri"/>
                <w:b/>
                <w:i/>
                <w:sz w:val="16"/>
                <w:szCs w:val="16"/>
              </w:rPr>
              <w:t>Science – Physical Sciences</w:t>
            </w:r>
          </w:p>
        </w:tc>
      </w:tr>
      <w:tr w:rsidR="000F7998" w:rsidRPr="006A67DA" w14:paraId="73427E59" w14:textId="77777777" w:rsidTr="00327323">
        <w:tc>
          <w:tcPr>
            <w:tcW w:w="5671" w:type="dxa"/>
          </w:tcPr>
          <w:p w14:paraId="5473327B" w14:textId="77777777" w:rsidR="000F7998" w:rsidRPr="00EF4873" w:rsidRDefault="000F7998" w:rsidP="000F7998">
            <w:pPr>
              <w:pStyle w:val="NoSpacing"/>
              <w:numPr>
                <w:ilvl w:val="0"/>
                <w:numId w:val="23"/>
              </w:numPr>
              <w:rPr>
                <w:rFonts w:ascii="Calibri" w:hAnsi="Calibri" w:cs="Calibri"/>
                <w:sz w:val="16"/>
                <w:szCs w:val="16"/>
              </w:rPr>
            </w:pPr>
            <w:r w:rsidRPr="00EF4873">
              <w:rPr>
                <w:rFonts w:ascii="Calibri" w:hAnsi="Calibri" w:cs="Calibri"/>
                <w:sz w:val="16"/>
                <w:szCs w:val="16"/>
              </w:rPr>
              <w:t>Federation</w:t>
            </w:r>
          </w:p>
          <w:p w14:paraId="0A645D9E" w14:textId="77777777" w:rsidR="000F7998" w:rsidRPr="00EF4873" w:rsidRDefault="00D829CC" w:rsidP="00D829CC">
            <w:pPr>
              <w:pStyle w:val="NoSpacing"/>
              <w:numPr>
                <w:ilvl w:val="0"/>
                <w:numId w:val="23"/>
              </w:numPr>
              <w:rPr>
                <w:rFonts w:ascii="Calibri" w:hAnsi="Calibri" w:cs="Calibri"/>
                <w:b/>
                <w:i/>
                <w:sz w:val="16"/>
                <w:szCs w:val="16"/>
              </w:rPr>
            </w:pPr>
            <w:r w:rsidRPr="00EF4873">
              <w:rPr>
                <w:rFonts w:ascii="Calibri" w:hAnsi="Calibri" w:cs="Calibri"/>
                <w:sz w:val="16"/>
                <w:szCs w:val="16"/>
              </w:rPr>
              <w:t xml:space="preserve">Australian Government </w:t>
            </w:r>
          </w:p>
          <w:p w14:paraId="596C0DA2" w14:textId="77777777" w:rsidR="000F7998" w:rsidRPr="00EF4873" w:rsidRDefault="000F7998" w:rsidP="000F7998">
            <w:pPr>
              <w:pStyle w:val="NoSpacing"/>
              <w:numPr>
                <w:ilvl w:val="0"/>
                <w:numId w:val="23"/>
              </w:numPr>
              <w:rPr>
                <w:rFonts w:ascii="Calibri" w:hAnsi="Calibri" w:cs="Calibri"/>
                <w:sz w:val="16"/>
                <w:szCs w:val="16"/>
              </w:rPr>
            </w:pPr>
            <w:r w:rsidRPr="00EF4873">
              <w:rPr>
                <w:rFonts w:ascii="Calibri" w:hAnsi="Calibri" w:cs="Calibri"/>
                <w:sz w:val="16"/>
                <w:szCs w:val="16"/>
              </w:rPr>
              <w:t>Key events in Australia’s history</w:t>
            </w:r>
          </w:p>
          <w:p w14:paraId="27EA2A19" w14:textId="77777777" w:rsidR="000F7998" w:rsidRDefault="000F7998" w:rsidP="000F7998">
            <w:pPr>
              <w:pStyle w:val="NoSpacing"/>
              <w:numPr>
                <w:ilvl w:val="0"/>
                <w:numId w:val="23"/>
              </w:numPr>
              <w:rPr>
                <w:rFonts w:ascii="Calibri" w:hAnsi="Calibri" w:cs="Calibri"/>
                <w:sz w:val="16"/>
                <w:szCs w:val="16"/>
              </w:rPr>
            </w:pPr>
            <w:r w:rsidRPr="00EF4873">
              <w:rPr>
                <w:rFonts w:ascii="Calibri" w:hAnsi="Calibri" w:cs="Calibri"/>
                <w:sz w:val="16"/>
                <w:szCs w:val="16"/>
              </w:rPr>
              <w:t xml:space="preserve">Rights and Responsibilities </w:t>
            </w:r>
          </w:p>
          <w:p w14:paraId="3D700F3A" w14:textId="00E68E35" w:rsidR="00327323" w:rsidRPr="00EF4873" w:rsidRDefault="00327323" w:rsidP="00327323">
            <w:pPr>
              <w:pStyle w:val="NoSpacing"/>
              <w:ind w:left="360"/>
              <w:rPr>
                <w:rFonts w:ascii="Calibri" w:hAnsi="Calibri" w:cs="Calibri"/>
                <w:sz w:val="16"/>
                <w:szCs w:val="16"/>
              </w:rPr>
            </w:pPr>
          </w:p>
        </w:tc>
        <w:tc>
          <w:tcPr>
            <w:tcW w:w="4961" w:type="dxa"/>
          </w:tcPr>
          <w:p w14:paraId="61E71A98" w14:textId="77777777" w:rsidR="000F7998" w:rsidRPr="00EF4873" w:rsidRDefault="000F7998" w:rsidP="000F7998">
            <w:pPr>
              <w:pStyle w:val="NoSpacing"/>
              <w:numPr>
                <w:ilvl w:val="0"/>
                <w:numId w:val="23"/>
              </w:numPr>
              <w:rPr>
                <w:rFonts w:ascii="Calibri" w:hAnsi="Calibri" w:cs="Calibri"/>
                <w:sz w:val="16"/>
                <w:szCs w:val="16"/>
              </w:rPr>
            </w:pPr>
            <w:r w:rsidRPr="00EF4873">
              <w:rPr>
                <w:rFonts w:ascii="Calibri" w:hAnsi="Calibri" w:cs="Calibri"/>
                <w:sz w:val="16"/>
                <w:szCs w:val="16"/>
              </w:rPr>
              <w:t>Electricity and circuits</w:t>
            </w:r>
          </w:p>
          <w:p w14:paraId="7EB45C90" w14:textId="77777777" w:rsidR="000F7998" w:rsidRPr="00EF4873" w:rsidRDefault="000F7998" w:rsidP="000F7998">
            <w:pPr>
              <w:pStyle w:val="NoSpacing"/>
              <w:numPr>
                <w:ilvl w:val="0"/>
                <w:numId w:val="23"/>
              </w:numPr>
              <w:rPr>
                <w:rFonts w:ascii="Calibri" w:hAnsi="Calibri" w:cs="Calibri"/>
                <w:sz w:val="16"/>
                <w:szCs w:val="16"/>
              </w:rPr>
            </w:pPr>
            <w:r w:rsidRPr="00EF4873">
              <w:rPr>
                <w:rFonts w:ascii="Calibri" w:hAnsi="Calibri" w:cs="Calibri"/>
                <w:sz w:val="16"/>
                <w:szCs w:val="16"/>
              </w:rPr>
              <w:t>Sustainable sources of energy</w:t>
            </w:r>
          </w:p>
          <w:p w14:paraId="38669E6C" w14:textId="77777777" w:rsidR="000F7998" w:rsidRPr="00EF4873" w:rsidRDefault="000F7998" w:rsidP="000F7998">
            <w:pPr>
              <w:pStyle w:val="NoSpacing"/>
              <w:numPr>
                <w:ilvl w:val="0"/>
                <w:numId w:val="23"/>
              </w:numPr>
              <w:rPr>
                <w:rFonts w:ascii="Calibri" w:hAnsi="Calibri" w:cs="Calibri"/>
                <w:sz w:val="16"/>
                <w:szCs w:val="16"/>
              </w:rPr>
            </w:pPr>
            <w:r w:rsidRPr="00EF4873">
              <w:rPr>
                <w:rFonts w:ascii="Calibri" w:hAnsi="Calibri" w:cs="Calibri"/>
                <w:sz w:val="16"/>
                <w:szCs w:val="16"/>
              </w:rPr>
              <w:t>Transforming energy into electricity</w:t>
            </w:r>
          </w:p>
          <w:p w14:paraId="049F31CB" w14:textId="77777777" w:rsidR="000F7998" w:rsidRPr="00EF4873" w:rsidRDefault="000F7998" w:rsidP="00D47369">
            <w:pPr>
              <w:pStyle w:val="NoSpacing"/>
              <w:jc w:val="center"/>
              <w:rPr>
                <w:rFonts w:ascii="Calibri" w:hAnsi="Calibri" w:cs="Calibri"/>
                <w:i/>
                <w:sz w:val="16"/>
                <w:szCs w:val="16"/>
              </w:rPr>
            </w:pPr>
          </w:p>
        </w:tc>
      </w:tr>
      <w:tr w:rsidR="000F7998" w:rsidRPr="006A67DA" w14:paraId="78E319A9" w14:textId="77777777" w:rsidTr="00327323">
        <w:trPr>
          <w:trHeight w:val="274"/>
        </w:trPr>
        <w:tc>
          <w:tcPr>
            <w:tcW w:w="5671" w:type="dxa"/>
          </w:tcPr>
          <w:p w14:paraId="5EA878B5" w14:textId="77777777" w:rsidR="000F7998" w:rsidRPr="00EF4873" w:rsidRDefault="000F7998" w:rsidP="00D47369">
            <w:pPr>
              <w:pStyle w:val="NoSpacing"/>
              <w:rPr>
                <w:rFonts w:ascii="Calibri" w:hAnsi="Calibri" w:cs="Calibri"/>
                <w:b/>
                <w:i/>
                <w:sz w:val="16"/>
                <w:szCs w:val="16"/>
              </w:rPr>
            </w:pPr>
            <w:r w:rsidRPr="00EF4873">
              <w:rPr>
                <w:rFonts w:ascii="Calibri" w:hAnsi="Calibri" w:cs="Calibri"/>
                <w:b/>
                <w:i/>
                <w:sz w:val="16"/>
                <w:szCs w:val="16"/>
              </w:rPr>
              <w:t xml:space="preserve">Technologies – Digital Technologies </w:t>
            </w:r>
          </w:p>
        </w:tc>
        <w:tc>
          <w:tcPr>
            <w:tcW w:w="4961" w:type="dxa"/>
          </w:tcPr>
          <w:p w14:paraId="3041C962" w14:textId="77777777" w:rsidR="000F7998" w:rsidRPr="00EF4873" w:rsidRDefault="000F7998" w:rsidP="00D47369">
            <w:pPr>
              <w:pStyle w:val="NoSpacing"/>
              <w:rPr>
                <w:rFonts w:ascii="Calibri" w:hAnsi="Calibri" w:cs="Calibri"/>
                <w:b/>
                <w:i/>
                <w:sz w:val="16"/>
                <w:szCs w:val="16"/>
              </w:rPr>
            </w:pPr>
            <w:r w:rsidRPr="00EF4873">
              <w:rPr>
                <w:rFonts w:ascii="Calibri" w:hAnsi="Calibri" w:cs="Calibri"/>
                <w:b/>
                <w:i/>
                <w:sz w:val="16"/>
                <w:szCs w:val="16"/>
              </w:rPr>
              <w:t xml:space="preserve">The Arts – Drama </w:t>
            </w:r>
          </w:p>
        </w:tc>
      </w:tr>
      <w:tr w:rsidR="000F7998" w:rsidRPr="006A67DA" w14:paraId="6A5C1560" w14:textId="77777777" w:rsidTr="00327323">
        <w:tc>
          <w:tcPr>
            <w:tcW w:w="5671" w:type="dxa"/>
          </w:tcPr>
          <w:p w14:paraId="1BD00A45" w14:textId="564574D7" w:rsidR="000F7998" w:rsidRPr="00EF4873" w:rsidRDefault="000F7998" w:rsidP="00486D7C">
            <w:pPr>
              <w:pStyle w:val="NoSpacing"/>
              <w:numPr>
                <w:ilvl w:val="0"/>
                <w:numId w:val="23"/>
              </w:numPr>
              <w:rPr>
                <w:rFonts w:ascii="Calibri" w:hAnsi="Calibri" w:cs="Calibri"/>
                <w:sz w:val="16"/>
                <w:szCs w:val="16"/>
              </w:rPr>
            </w:pPr>
            <w:r w:rsidRPr="00EF4873">
              <w:rPr>
                <w:rFonts w:ascii="Calibri" w:hAnsi="Calibri" w:cs="Calibri"/>
                <w:sz w:val="16"/>
                <w:szCs w:val="16"/>
              </w:rPr>
              <w:t xml:space="preserve">Binary Coding </w:t>
            </w:r>
          </w:p>
        </w:tc>
        <w:tc>
          <w:tcPr>
            <w:tcW w:w="4961" w:type="dxa"/>
          </w:tcPr>
          <w:p w14:paraId="59170B8C" w14:textId="77777777" w:rsidR="000F7998" w:rsidRPr="00EF4873" w:rsidRDefault="000F7998" w:rsidP="000F7998">
            <w:pPr>
              <w:pStyle w:val="NoSpacing"/>
              <w:numPr>
                <w:ilvl w:val="0"/>
                <w:numId w:val="23"/>
              </w:numPr>
              <w:rPr>
                <w:rFonts w:ascii="Calibri" w:hAnsi="Calibri" w:cs="Calibri"/>
                <w:sz w:val="16"/>
                <w:szCs w:val="16"/>
              </w:rPr>
            </w:pPr>
            <w:r w:rsidRPr="00EF4873">
              <w:rPr>
                <w:rFonts w:ascii="Calibri" w:hAnsi="Calibri" w:cs="Calibri"/>
                <w:sz w:val="16"/>
                <w:szCs w:val="16"/>
              </w:rPr>
              <w:t xml:space="preserve">Prepare and perform a dramatic performance that connects to a natural disaster.  </w:t>
            </w:r>
          </w:p>
          <w:p w14:paraId="718DF078" w14:textId="77777777" w:rsidR="000F7998" w:rsidRDefault="000F7998" w:rsidP="000F7998">
            <w:pPr>
              <w:pStyle w:val="NoSpacing"/>
              <w:numPr>
                <w:ilvl w:val="0"/>
                <w:numId w:val="23"/>
              </w:numPr>
              <w:rPr>
                <w:rFonts w:ascii="Calibri" w:hAnsi="Calibri" w:cs="Calibri"/>
                <w:b/>
                <w:i/>
                <w:sz w:val="16"/>
                <w:szCs w:val="16"/>
              </w:rPr>
            </w:pPr>
            <w:r w:rsidRPr="00EF4873">
              <w:rPr>
                <w:rFonts w:ascii="Calibri" w:hAnsi="Calibri" w:cs="Calibri"/>
                <w:sz w:val="16"/>
                <w:szCs w:val="16"/>
              </w:rPr>
              <w:t>Develop skills in improvisation.</w:t>
            </w:r>
            <w:r w:rsidRPr="00EF4873">
              <w:rPr>
                <w:rFonts w:ascii="Calibri" w:hAnsi="Calibri" w:cs="Calibri"/>
                <w:b/>
                <w:i/>
                <w:sz w:val="16"/>
                <w:szCs w:val="16"/>
              </w:rPr>
              <w:t xml:space="preserve"> </w:t>
            </w:r>
          </w:p>
          <w:p w14:paraId="01321473" w14:textId="5D5DC651" w:rsidR="00327323" w:rsidRPr="00EF4873" w:rsidRDefault="00327323" w:rsidP="00327323">
            <w:pPr>
              <w:pStyle w:val="NoSpacing"/>
              <w:ind w:left="360"/>
              <w:rPr>
                <w:rFonts w:ascii="Calibri" w:hAnsi="Calibri" w:cs="Calibri"/>
                <w:b/>
                <w:i/>
                <w:sz w:val="16"/>
                <w:szCs w:val="16"/>
              </w:rPr>
            </w:pPr>
          </w:p>
        </w:tc>
      </w:tr>
      <w:tr w:rsidR="000F7998" w:rsidRPr="006A67DA" w14:paraId="098F7EBB" w14:textId="77777777" w:rsidTr="00327323">
        <w:tc>
          <w:tcPr>
            <w:tcW w:w="5671" w:type="dxa"/>
          </w:tcPr>
          <w:p w14:paraId="04D97826" w14:textId="085931EF" w:rsidR="000F7998" w:rsidRPr="00EF4873" w:rsidRDefault="0073535E" w:rsidP="00D47369">
            <w:pPr>
              <w:pStyle w:val="NoSpacing"/>
              <w:rPr>
                <w:rFonts w:ascii="Calibri" w:hAnsi="Calibri" w:cs="Calibri"/>
                <w:b/>
                <w:i/>
                <w:sz w:val="16"/>
                <w:szCs w:val="16"/>
              </w:rPr>
            </w:pPr>
            <w:r w:rsidRPr="00EF4873">
              <w:rPr>
                <w:rFonts w:ascii="Calibri" w:hAnsi="Calibri" w:cs="Calibri"/>
                <w:b/>
                <w:i/>
                <w:sz w:val="16"/>
                <w:szCs w:val="16"/>
              </w:rPr>
              <w:t xml:space="preserve">Japanese </w:t>
            </w:r>
          </w:p>
        </w:tc>
        <w:tc>
          <w:tcPr>
            <w:tcW w:w="4961" w:type="dxa"/>
          </w:tcPr>
          <w:p w14:paraId="1ACC5F01" w14:textId="77777777" w:rsidR="000F7998" w:rsidRPr="00EF4873" w:rsidRDefault="00D829CC" w:rsidP="00D47369">
            <w:pPr>
              <w:pStyle w:val="NoSpacing"/>
              <w:rPr>
                <w:rFonts w:ascii="Calibri" w:hAnsi="Calibri" w:cs="Calibri"/>
                <w:b/>
                <w:i/>
                <w:color w:val="FF0000"/>
                <w:sz w:val="16"/>
                <w:szCs w:val="16"/>
              </w:rPr>
            </w:pPr>
            <w:r w:rsidRPr="00EF4873">
              <w:rPr>
                <w:rFonts w:ascii="Calibri" w:hAnsi="Calibri" w:cs="Calibri"/>
                <w:b/>
                <w:i/>
                <w:sz w:val="16"/>
                <w:szCs w:val="16"/>
              </w:rPr>
              <w:t xml:space="preserve">Physical Education </w:t>
            </w:r>
          </w:p>
        </w:tc>
      </w:tr>
      <w:tr w:rsidR="000F7998" w:rsidRPr="006A67DA" w14:paraId="335AAC27" w14:textId="77777777" w:rsidTr="00327323">
        <w:tc>
          <w:tcPr>
            <w:tcW w:w="5671" w:type="dxa"/>
          </w:tcPr>
          <w:p w14:paraId="10CEA8C1" w14:textId="77777777" w:rsidR="000F7998" w:rsidRDefault="00486D7C" w:rsidP="00486D7C">
            <w:pPr>
              <w:pStyle w:val="NoSpacing"/>
              <w:rPr>
                <w:rStyle w:val="eop"/>
                <w:rFonts w:ascii="Calibri" w:hAnsi="Calibri" w:cs="Calibri"/>
                <w:color w:val="242424"/>
                <w:sz w:val="16"/>
                <w:szCs w:val="16"/>
                <w:shd w:val="clear" w:color="auto" w:fill="FFFFFF"/>
              </w:rPr>
            </w:pPr>
            <w:r w:rsidRPr="00EF4873">
              <w:rPr>
                <w:rStyle w:val="normaltextrun"/>
                <w:rFonts w:ascii="Calibri" w:hAnsi="Calibri" w:cs="Calibri"/>
                <w:color w:val="242424"/>
                <w:sz w:val="16"/>
                <w:szCs w:val="16"/>
                <w:shd w:val="clear" w:color="auto" w:fill="FFFFFF"/>
              </w:rPr>
              <w:t>To immerse themselves in Japanese food culture, students learn simple modelled language to order food and express preferences. They expand their knowledge of numbers by using counters and money, comparing Australian and Japanese monetary systems. They are introduced to katakana words for common foods. Students learn about school meals in Japan and consider Japanese approaches to limit food waste. They then design a menu for their own Japanese food stall, considering cuisine and regional variations using their menu to create a modelled dialogue in which they order food.</w:t>
            </w:r>
            <w:r w:rsidRPr="00EF4873">
              <w:rPr>
                <w:rStyle w:val="eop"/>
                <w:rFonts w:ascii="Calibri" w:hAnsi="Calibri" w:cs="Calibri"/>
                <w:color w:val="242424"/>
                <w:sz w:val="16"/>
                <w:szCs w:val="16"/>
                <w:shd w:val="clear" w:color="auto" w:fill="FFFFFF"/>
              </w:rPr>
              <w:t> </w:t>
            </w:r>
          </w:p>
          <w:p w14:paraId="11AB2E52" w14:textId="6D4F286C" w:rsidR="00327323" w:rsidRPr="00EF4873" w:rsidRDefault="00327323" w:rsidP="00486D7C">
            <w:pPr>
              <w:pStyle w:val="NoSpacing"/>
              <w:rPr>
                <w:rFonts w:ascii="Calibri" w:hAnsi="Calibri" w:cs="Calibri"/>
                <w:sz w:val="16"/>
                <w:szCs w:val="16"/>
              </w:rPr>
            </w:pPr>
          </w:p>
        </w:tc>
        <w:tc>
          <w:tcPr>
            <w:tcW w:w="4961" w:type="dxa"/>
          </w:tcPr>
          <w:p w14:paraId="32A8B582" w14:textId="4233C4DE" w:rsidR="00E6135D" w:rsidRPr="00EF4873" w:rsidRDefault="00E6135D" w:rsidP="000A1D71">
            <w:pPr>
              <w:pStyle w:val="NoSpacing"/>
              <w:numPr>
                <w:ilvl w:val="0"/>
                <w:numId w:val="23"/>
              </w:numPr>
              <w:rPr>
                <w:rFonts w:ascii="Calibri" w:hAnsi="Calibri" w:cs="Calibri"/>
                <w:sz w:val="16"/>
                <w:szCs w:val="16"/>
              </w:rPr>
            </w:pPr>
            <w:r w:rsidRPr="00EF4873">
              <w:rPr>
                <w:rFonts w:ascii="Calibri" w:hAnsi="Calibri" w:cs="Calibri"/>
                <w:sz w:val="16"/>
                <w:szCs w:val="16"/>
              </w:rPr>
              <w:t xml:space="preserve">Water safety-swim and survive. </w:t>
            </w:r>
          </w:p>
          <w:p w14:paraId="017F5007" w14:textId="77777777" w:rsidR="00E6135D" w:rsidRPr="00EF4873" w:rsidRDefault="00E6135D" w:rsidP="00436221">
            <w:pPr>
              <w:pStyle w:val="NoSpacing"/>
              <w:numPr>
                <w:ilvl w:val="0"/>
                <w:numId w:val="23"/>
              </w:numPr>
              <w:rPr>
                <w:rFonts w:ascii="Calibri" w:hAnsi="Calibri" w:cs="Calibri"/>
                <w:sz w:val="16"/>
                <w:szCs w:val="16"/>
              </w:rPr>
            </w:pPr>
            <w:r w:rsidRPr="00EF4873">
              <w:rPr>
                <w:rFonts w:ascii="Calibri" w:hAnsi="Calibri" w:cs="Calibri"/>
                <w:sz w:val="16"/>
                <w:szCs w:val="16"/>
              </w:rPr>
              <w:t xml:space="preserve">Demonstrate safe practices and increasing confidence in water activities. </w:t>
            </w:r>
          </w:p>
          <w:p w14:paraId="2B520DC9" w14:textId="58C54983" w:rsidR="00725CBD" w:rsidRPr="00EF4873" w:rsidRDefault="00E6135D" w:rsidP="00725CBD">
            <w:pPr>
              <w:pStyle w:val="NoSpacing"/>
              <w:numPr>
                <w:ilvl w:val="0"/>
                <w:numId w:val="23"/>
              </w:numPr>
              <w:rPr>
                <w:rFonts w:ascii="Calibri" w:hAnsi="Calibri" w:cs="Calibri"/>
                <w:sz w:val="16"/>
                <w:szCs w:val="16"/>
              </w:rPr>
            </w:pPr>
            <w:r w:rsidRPr="00EF4873">
              <w:rPr>
                <w:rFonts w:ascii="Calibri" w:hAnsi="Calibri" w:cs="Calibri"/>
                <w:sz w:val="16"/>
                <w:szCs w:val="16"/>
              </w:rPr>
              <w:t>Perform aquatic skills such as sculling in various body positions, propulsions using the survival strokes Freestyle/breaststroke/ and side stroke.</w:t>
            </w:r>
          </w:p>
        </w:tc>
      </w:tr>
      <w:tr w:rsidR="000F7998" w:rsidRPr="006A67DA" w14:paraId="2C0BBB9C" w14:textId="77777777" w:rsidTr="00327323">
        <w:tc>
          <w:tcPr>
            <w:tcW w:w="5671" w:type="dxa"/>
          </w:tcPr>
          <w:p w14:paraId="0E0DC8B3" w14:textId="1827B5EE" w:rsidR="000F7998" w:rsidRPr="00EF4873" w:rsidRDefault="0073535E" w:rsidP="00D47369">
            <w:pPr>
              <w:pStyle w:val="NoSpacing"/>
              <w:rPr>
                <w:rFonts w:ascii="Calibri" w:hAnsi="Calibri" w:cs="Calibri"/>
                <w:b/>
                <w:i/>
                <w:sz w:val="16"/>
                <w:szCs w:val="16"/>
              </w:rPr>
            </w:pPr>
            <w:r w:rsidRPr="00EF4873">
              <w:rPr>
                <w:rFonts w:ascii="Calibri" w:hAnsi="Calibri" w:cs="Calibri"/>
                <w:b/>
                <w:i/>
                <w:sz w:val="16"/>
                <w:szCs w:val="16"/>
              </w:rPr>
              <w:t>Health (Semester 1)</w:t>
            </w:r>
          </w:p>
        </w:tc>
        <w:tc>
          <w:tcPr>
            <w:tcW w:w="4961" w:type="dxa"/>
          </w:tcPr>
          <w:p w14:paraId="74ED9BA6" w14:textId="77777777" w:rsidR="000F7998" w:rsidRPr="00EF4873" w:rsidRDefault="000F7998" w:rsidP="00D47369">
            <w:pPr>
              <w:pStyle w:val="NoSpacing"/>
              <w:rPr>
                <w:rFonts w:ascii="Calibri" w:hAnsi="Calibri" w:cs="Calibri"/>
                <w:b/>
                <w:i/>
                <w:sz w:val="16"/>
                <w:szCs w:val="16"/>
              </w:rPr>
            </w:pPr>
            <w:r w:rsidRPr="00EF4873">
              <w:rPr>
                <w:rFonts w:ascii="Calibri" w:hAnsi="Calibri" w:cs="Calibri"/>
                <w:b/>
                <w:i/>
                <w:sz w:val="16"/>
                <w:szCs w:val="16"/>
              </w:rPr>
              <w:t xml:space="preserve">Music </w:t>
            </w:r>
          </w:p>
        </w:tc>
      </w:tr>
      <w:tr w:rsidR="000F7998" w:rsidRPr="006A67DA" w14:paraId="2EBA8224" w14:textId="77777777" w:rsidTr="00327323">
        <w:tc>
          <w:tcPr>
            <w:tcW w:w="5671" w:type="dxa"/>
          </w:tcPr>
          <w:p w14:paraId="1E0633BA" w14:textId="77777777" w:rsidR="0073535E" w:rsidRPr="00EF4873" w:rsidRDefault="0073535E" w:rsidP="0073535E">
            <w:pPr>
              <w:pStyle w:val="NoSpacing"/>
              <w:numPr>
                <w:ilvl w:val="0"/>
                <w:numId w:val="23"/>
              </w:numPr>
              <w:rPr>
                <w:rFonts w:ascii="Calibri" w:hAnsi="Calibri" w:cs="Calibri"/>
                <w:sz w:val="16"/>
                <w:szCs w:val="16"/>
              </w:rPr>
            </w:pPr>
            <w:r w:rsidRPr="00EF4873">
              <w:rPr>
                <w:rFonts w:ascii="Calibri" w:hAnsi="Calibri" w:cs="Calibri"/>
                <w:sz w:val="16"/>
                <w:szCs w:val="16"/>
              </w:rPr>
              <w:t>Cultural diversity</w:t>
            </w:r>
          </w:p>
          <w:p w14:paraId="443A111D" w14:textId="77777777" w:rsidR="0073535E" w:rsidRPr="00327323" w:rsidRDefault="0073535E" w:rsidP="0073535E">
            <w:pPr>
              <w:pStyle w:val="NoSpacing"/>
              <w:numPr>
                <w:ilvl w:val="0"/>
                <w:numId w:val="23"/>
              </w:numPr>
              <w:rPr>
                <w:rFonts w:ascii="Calibri" w:hAnsi="Calibri" w:cs="Calibri"/>
                <w:b/>
                <w:i/>
                <w:sz w:val="16"/>
                <w:szCs w:val="16"/>
              </w:rPr>
            </w:pPr>
            <w:r w:rsidRPr="00EF4873">
              <w:rPr>
                <w:rFonts w:ascii="Calibri" w:hAnsi="Calibri" w:cs="Calibri"/>
                <w:sz w:val="16"/>
                <w:szCs w:val="16"/>
              </w:rPr>
              <w:t>Dimensions of Health</w:t>
            </w:r>
          </w:p>
          <w:p w14:paraId="1C8303CD" w14:textId="632CAEC8" w:rsidR="00327323" w:rsidRPr="00EF4873" w:rsidRDefault="00327323" w:rsidP="00327323">
            <w:pPr>
              <w:pStyle w:val="NoSpacing"/>
              <w:ind w:left="360"/>
              <w:rPr>
                <w:rFonts w:ascii="Calibri" w:hAnsi="Calibri" w:cs="Calibri"/>
                <w:b/>
                <w:i/>
                <w:sz w:val="16"/>
                <w:szCs w:val="16"/>
              </w:rPr>
            </w:pPr>
          </w:p>
        </w:tc>
        <w:tc>
          <w:tcPr>
            <w:tcW w:w="4961" w:type="dxa"/>
          </w:tcPr>
          <w:p w14:paraId="5374492C" w14:textId="612AC9EE" w:rsidR="000F7998" w:rsidRPr="00EF4873" w:rsidRDefault="001756DF" w:rsidP="008B02DC">
            <w:pPr>
              <w:pStyle w:val="NoSpacing"/>
              <w:numPr>
                <w:ilvl w:val="0"/>
                <w:numId w:val="23"/>
              </w:numPr>
              <w:rPr>
                <w:rFonts w:ascii="Calibri" w:hAnsi="Calibri" w:cs="Calibri"/>
                <w:sz w:val="16"/>
                <w:szCs w:val="16"/>
              </w:rPr>
            </w:pPr>
            <w:r w:rsidRPr="00EF4873">
              <w:rPr>
                <w:rFonts w:ascii="Calibri" w:hAnsi="Calibri" w:cs="Calibri"/>
                <w:sz w:val="16"/>
                <w:szCs w:val="16"/>
              </w:rPr>
              <w:t>Perform</w:t>
            </w:r>
            <w:r w:rsidR="001D6BF7" w:rsidRPr="00EF4873">
              <w:rPr>
                <w:rFonts w:ascii="Calibri" w:hAnsi="Calibri" w:cs="Calibri"/>
                <w:sz w:val="16"/>
                <w:szCs w:val="16"/>
              </w:rPr>
              <w:t>, compose, and analyse music using musical elements</w:t>
            </w:r>
            <w:r w:rsidRPr="00EF4873">
              <w:rPr>
                <w:rFonts w:ascii="Calibri" w:hAnsi="Calibri" w:cs="Calibri"/>
                <w:sz w:val="16"/>
                <w:szCs w:val="16"/>
              </w:rPr>
              <w:t xml:space="preserve">. </w:t>
            </w:r>
          </w:p>
        </w:tc>
      </w:tr>
    </w:tbl>
    <w:p w14:paraId="29F367FA" w14:textId="77777777" w:rsidR="00436221" w:rsidRDefault="00436221">
      <w:pPr>
        <w:rPr>
          <w:rFonts w:cstheme="minorHAnsi"/>
        </w:rPr>
      </w:pPr>
    </w:p>
    <w:sectPr w:rsidR="00436221" w:rsidSect="00DA6E9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55FC" w14:textId="77777777" w:rsidR="006618B1" w:rsidRDefault="006618B1" w:rsidP="00C80791">
      <w:pPr>
        <w:spacing w:after="0" w:line="240" w:lineRule="auto"/>
      </w:pPr>
      <w:r>
        <w:separator/>
      </w:r>
    </w:p>
  </w:endnote>
  <w:endnote w:type="continuationSeparator" w:id="0">
    <w:p w14:paraId="7D1D7E21" w14:textId="77777777" w:rsidR="006618B1" w:rsidRDefault="006618B1" w:rsidP="00C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Beginners Bold">
    <w:panose1 w:val="000004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8916"/>
      <w:docPartObj>
        <w:docPartGallery w:val="Page Numbers (Bottom of Page)"/>
        <w:docPartUnique/>
      </w:docPartObj>
    </w:sdtPr>
    <w:sdtEndPr/>
    <w:sdtContent>
      <w:sdt>
        <w:sdtPr>
          <w:id w:val="-1769616900"/>
          <w:docPartObj>
            <w:docPartGallery w:val="Page Numbers (Top of Page)"/>
            <w:docPartUnique/>
          </w:docPartObj>
        </w:sdtPr>
        <w:sdtEndPr/>
        <w:sdtContent>
          <w:p w14:paraId="679E3864" w14:textId="77777777" w:rsidR="00C80791" w:rsidRDefault="00C80791">
            <w:pPr>
              <w:pStyle w:val="Footer"/>
              <w:jc w:val="right"/>
            </w:pPr>
            <w:r w:rsidRPr="00C80791">
              <w:rPr>
                <w:noProof/>
              </w:rPr>
              <mc:AlternateContent>
                <mc:Choice Requires="wps">
                  <w:drawing>
                    <wp:anchor distT="0" distB="0" distL="114300" distR="114300" simplePos="0" relativeHeight="251659264" behindDoc="0" locked="0" layoutInCell="1" allowOverlap="1" wp14:anchorId="444CBA5D" wp14:editId="29B72AD9">
                      <wp:simplePos x="0" y="0"/>
                      <wp:positionH relativeFrom="margin">
                        <wp:align>center</wp:align>
                      </wp:positionH>
                      <wp:positionV relativeFrom="paragraph">
                        <wp:posOffset>2754</wp:posOffset>
                      </wp:positionV>
                      <wp:extent cx="3813637" cy="276999"/>
                      <wp:effectExtent l="0" t="0" r="0" b="8255"/>
                      <wp:wrapNone/>
                      <wp:docPr id="7" name="TextBox 6">
                        <a:extLst xmlns:a="http://schemas.openxmlformats.org/drawingml/2006/main">
                          <a:ext uri="{FF2B5EF4-FFF2-40B4-BE49-F238E27FC236}">
                            <a16:creationId xmlns:a16="http://schemas.microsoft.com/office/drawing/2014/main" id="{B9DEC307-F3DF-4664-A156-D019789B5FC8}"/>
                          </a:ext>
                        </a:extLst>
                      </wp:docPr>
                      <wp:cNvGraphicFramePr/>
                      <a:graphic xmlns:a="http://schemas.openxmlformats.org/drawingml/2006/main">
                        <a:graphicData uri="http://schemas.microsoft.com/office/word/2010/wordprocessingShape">
                          <wps:wsp>
                            <wps:cNvSpPr txBox="1"/>
                            <wps:spPr>
                              <a:xfrm>
                                <a:off x="0" y="0"/>
                                <a:ext cx="3813637" cy="276999"/>
                              </a:xfrm>
                              <a:prstGeom prst="rect">
                                <a:avLst/>
                              </a:prstGeom>
                              <a:solidFill>
                                <a:srgbClr val="002060"/>
                              </a:solidFill>
                            </wps:spPr>
                            <wps:txbx>
                              <w:txbxContent>
                                <w:p w14:paraId="5190DBE4" w14:textId="77777777" w:rsidR="00C80791" w:rsidRDefault="00C80791" w:rsidP="00C80791">
                                  <w:pPr>
                                    <w:pStyle w:val="NormalWeb"/>
                                    <w:spacing w:before="0" w:beforeAutospacing="0" w:after="0" w:afterAutospacing="0"/>
                                    <w:jc w:val="center"/>
                                  </w:pPr>
                                  <w:r>
                                    <w:rPr>
                                      <w:rFonts w:ascii="Calibri" w:hAnsi="Calibri" w:cstheme="minorBidi"/>
                                      <w:b/>
                                      <w:bCs/>
                                      <w:color w:val="FFFFFF"/>
                                      <w:kern w:val="24"/>
                                    </w:rPr>
                                    <w:t xml:space="preserve">Curiosity | Teamwork | Relationships | Resilience </w:t>
                                  </w:r>
                                </w:p>
                              </w:txbxContent>
                            </wps:txbx>
                            <wps:bodyPr wrap="square" rtlCol="0">
                              <a:spAutoFit/>
                            </wps:bodyPr>
                          </wps:wsp>
                        </a:graphicData>
                      </a:graphic>
                    </wp:anchor>
                  </w:drawing>
                </mc:Choice>
                <mc:Fallback>
                  <w:pict>
                    <v:shapetype w14:anchorId="444CBA5D" id="_x0000_t202" coordsize="21600,21600" o:spt="202" path="m,l,21600r21600,l21600,xe">
                      <v:stroke joinstyle="miter"/>
                      <v:path gradientshapeok="t" o:connecttype="rect"/>
                    </v:shapetype>
                    <v:shape id="TextBox 6" o:spid="_x0000_s1026" type="#_x0000_t202" style="position:absolute;left:0;text-align:left;margin-left:0;margin-top:.2pt;width:300.3pt;height:21.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" fillcolor="#002060" stroked="f">
                      <v:textbox style="mso-fit-shape-to-text:t">
                        <w:txbxContent>
                          <w:p w14:paraId="5190DBE4" w14:textId="77777777" w:rsidR="00C80791" w:rsidRDefault="00C80791" w:rsidP="00C80791">
                            <w:pPr>
                              <w:pStyle w:val="NormalWeb"/>
                              <w:spacing w:before="0" w:beforeAutospacing="0" w:after="0" w:afterAutospacing="0"/>
                              <w:jc w:val="center"/>
                            </w:pPr>
                            <w:r>
                              <w:rPr>
                                <w:rFonts w:ascii="Calibri" w:hAnsi="Calibri" w:cstheme="minorBidi"/>
                                <w:b/>
                                <w:bCs/>
                                <w:color w:val="FFFFFF"/>
                                <w:kern w:val="24"/>
                              </w:rPr>
                              <w:t xml:space="preserve">Curiosity | Teamwork | Relationships | Resilience </w:t>
                            </w:r>
                          </w:p>
                        </w:txbxContent>
                      </v:textbox>
                      <w10:wrap anchorx="margin"/>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699379" w14:textId="77777777" w:rsidR="00C80791" w:rsidRDefault="00C8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60F9" w14:textId="77777777" w:rsidR="006618B1" w:rsidRDefault="006618B1" w:rsidP="00C80791">
      <w:pPr>
        <w:spacing w:after="0" w:line="240" w:lineRule="auto"/>
      </w:pPr>
      <w:r>
        <w:separator/>
      </w:r>
    </w:p>
  </w:footnote>
  <w:footnote w:type="continuationSeparator" w:id="0">
    <w:p w14:paraId="3A754CA0" w14:textId="77777777" w:rsidR="006618B1" w:rsidRDefault="006618B1" w:rsidP="00C8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638"/>
    <w:multiLevelType w:val="hybridMultilevel"/>
    <w:tmpl w:val="672E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F7544"/>
    <w:multiLevelType w:val="hybridMultilevel"/>
    <w:tmpl w:val="D7EAD29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84CA2"/>
    <w:multiLevelType w:val="hybridMultilevel"/>
    <w:tmpl w:val="E3E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B3B4C"/>
    <w:multiLevelType w:val="hybridMultilevel"/>
    <w:tmpl w:val="2B7EC8FC"/>
    <w:lvl w:ilvl="0" w:tplc="0C090001">
      <w:start w:val="1"/>
      <w:numFmt w:val="bullet"/>
      <w:lvlText w:val=""/>
      <w:lvlJc w:val="left"/>
      <w:pPr>
        <w:ind w:left="1131" w:hanging="360"/>
      </w:pPr>
      <w:rPr>
        <w:rFonts w:ascii="Symbol" w:hAnsi="Symbol" w:hint="default"/>
      </w:rPr>
    </w:lvl>
    <w:lvl w:ilvl="1" w:tplc="0C090003" w:tentative="1">
      <w:start w:val="1"/>
      <w:numFmt w:val="bullet"/>
      <w:lvlText w:val="o"/>
      <w:lvlJc w:val="left"/>
      <w:pPr>
        <w:ind w:left="1851" w:hanging="360"/>
      </w:pPr>
      <w:rPr>
        <w:rFonts w:ascii="Courier New" w:hAnsi="Courier New" w:cs="Courier New"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4" w15:restartNumberingAfterBreak="0">
    <w:nsid w:val="1C023EA5"/>
    <w:multiLevelType w:val="multilevel"/>
    <w:tmpl w:val="BB9A784E"/>
    <w:lvl w:ilvl="0">
      <w:start w:val="1"/>
      <w:numFmt w:val="bullet"/>
      <w:pStyle w:val="AABULLET"/>
      <w:lvlText w:val=""/>
      <w:lvlJc w:val="left"/>
      <w:pPr>
        <w:ind w:left="284" w:hanging="284"/>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117686"/>
    <w:multiLevelType w:val="multilevel"/>
    <w:tmpl w:val="6BD4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62C71"/>
    <w:multiLevelType w:val="hybridMultilevel"/>
    <w:tmpl w:val="3B28F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F3C1C"/>
    <w:multiLevelType w:val="hybridMultilevel"/>
    <w:tmpl w:val="83C2167C"/>
    <w:lvl w:ilvl="0" w:tplc="1B46D686">
      <w:start w:val="33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E4CAD"/>
    <w:multiLevelType w:val="hybridMultilevel"/>
    <w:tmpl w:val="76483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C8F7B03"/>
    <w:multiLevelType w:val="hybridMultilevel"/>
    <w:tmpl w:val="C6C64896"/>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750" w:hanging="360"/>
      </w:pPr>
      <w:rPr>
        <w:rFonts w:ascii="Courier New" w:hAnsi="Courier New" w:cs="Courier New" w:hint="default"/>
      </w:rPr>
    </w:lvl>
    <w:lvl w:ilvl="2" w:tplc="0C090005" w:tentative="1">
      <w:start w:val="1"/>
      <w:numFmt w:val="bullet"/>
      <w:lvlText w:val=""/>
      <w:lvlJc w:val="left"/>
      <w:pPr>
        <w:ind w:left="1470" w:hanging="360"/>
      </w:pPr>
      <w:rPr>
        <w:rFonts w:ascii="Wingdings" w:hAnsi="Wingdings" w:hint="default"/>
      </w:rPr>
    </w:lvl>
    <w:lvl w:ilvl="3" w:tplc="0C090001" w:tentative="1">
      <w:start w:val="1"/>
      <w:numFmt w:val="bullet"/>
      <w:lvlText w:val=""/>
      <w:lvlJc w:val="left"/>
      <w:pPr>
        <w:ind w:left="2190" w:hanging="360"/>
      </w:pPr>
      <w:rPr>
        <w:rFonts w:ascii="Symbol" w:hAnsi="Symbol" w:hint="default"/>
      </w:rPr>
    </w:lvl>
    <w:lvl w:ilvl="4" w:tplc="0C090003" w:tentative="1">
      <w:start w:val="1"/>
      <w:numFmt w:val="bullet"/>
      <w:lvlText w:val="o"/>
      <w:lvlJc w:val="left"/>
      <w:pPr>
        <w:ind w:left="2910" w:hanging="360"/>
      </w:pPr>
      <w:rPr>
        <w:rFonts w:ascii="Courier New" w:hAnsi="Courier New" w:cs="Courier New" w:hint="default"/>
      </w:rPr>
    </w:lvl>
    <w:lvl w:ilvl="5" w:tplc="0C090005" w:tentative="1">
      <w:start w:val="1"/>
      <w:numFmt w:val="bullet"/>
      <w:lvlText w:val=""/>
      <w:lvlJc w:val="left"/>
      <w:pPr>
        <w:ind w:left="3630" w:hanging="360"/>
      </w:pPr>
      <w:rPr>
        <w:rFonts w:ascii="Wingdings" w:hAnsi="Wingdings" w:hint="default"/>
      </w:rPr>
    </w:lvl>
    <w:lvl w:ilvl="6" w:tplc="0C090001" w:tentative="1">
      <w:start w:val="1"/>
      <w:numFmt w:val="bullet"/>
      <w:lvlText w:val=""/>
      <w:lvlJc w:val="left"/>
      <w:pPr>
        <w:ind w:left="4350" w:hanging="360"/>
      </w:pPr>
      <w:rPr>
        <w:rFonts w:ascii="Symbol" w:hAnsi="Symbol" w:hint="default"/>
      </w:rPr>
    </w:lvl>
    <w:lvl w:ilvl="7" w:tplc="0C090003" w:tentative="1">
      <w:start w:val="1"/>
      <w:numFmt w:val="bullet"/>
      <w:lvlText w:val="o"/>
      <w:lvlJc w:val="left"/>
      <w:pPr>
        <w:ind w:left="5070" w:hanging="360"/>
      </w:pPr>
      <w:rPr>
        <w:rFonts w:ascii="Courier New" w:hAnsi="Courier New" w:cs="Courier New" w:hint="default"/>
      </w:rPr>
    </w:lvl>
    <w:lvl w:ilvl="8" w:tplc="0C090005" w:tentative="1">
      <w:start w:val="1"/>
      <w:numFmt w:val="bullet"/>
      <w:lvlText w:val=""/>
      <w:lvlJc w:val="left"/>
      <w:pPr>
        <w:ind w:left="5790" w:hanging="360"/>
      </w:pPr>
      <w:rPr>
        <w:rFonts w:ascii="Wingdings" w:hAnsi="Wingdings" w:hint="default"/>
      </w:rPr>
    </w:lvl>
  </w:abstractNum>
  <w:abstractNum w:abstractNumId="10" w15:restartNumberingAfterBreak="0">
    <w:nsid w:val="3D2B619D"/>
    <w:multiLevelType w:val="hybridMultilevel"/>
    <w:tmpl w:val="350A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D955F4"/>
    <w:multiLevelType w:val="hybridMultilevel"/>
    <w:tmpl w:val="5B02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635212"/>
    <w:multiLevelType w:val="hybridMultilevel"/>
    <w:tmpl w:val="131A4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46F2B"/>
    <w:multiLevelType w:val="hybridMultilevel"/>
    <w:tmpl w:val="1272FF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56513C8B"/>
    <w:multiLevelType w:val="hybridMultilevel"/>
    <w:tmpl w:val="97AAEE56"/>
    <w:lvl w:ilvl="0" w:tplc="0C090001">
      <w:start w:val="1"/>
      <w:numFmt w:val="bullet"/>
      <w:lvlText w:val=""/>
      <w:lvlJc w:val="left"/>
      <w:pPr>
        <w:ind w:left="720" w:hanging="360"/>
      </w:pPr>
      <w:rPr>
        <w:rFonts w:ascii="Symbol" w:hAnsi="Symbol" w:hint="default"/>
      </w:rPr>
    </w:lvl>
    <w:lvl w:ilvl="1" w:tplc="E99E0D8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1020EC"/>
    <w:multiLevelType w:val="hybridMultilevel"/>
    <w:tmpl w:val="455A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39269A"/>
    <w:multiLevelType w:val="hybridMultilevel"/>
    <w:tmpl w:val="9364E2DC"/>
    <w:lvl w:ilvl="0" w:tplc="9EDAA0EE">
      <w:start w:val="1"/>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9D50BA"/>
    <w:multiLevelType w:val="hybridMultilevel"/>
    <w:tmpl w:val="536A82AE"/>
    <w:lvl w:ilvl="0" w:tplc="6FB4AFD6">
      <w:numFmt w:val="bullet"/>
      <w:lvlText w:val="-"/>
      <w:lvlJc w:val="left"/>
      <w:pPr>
        <w:ind w:left="360" w:hanging="360"/>
      </w:pPr>
      <w:rPr>
        <w:rFonts w:ascii="QBeginners Bold" w:eastAsiaTheme="minorHAnsi" w:hAnsi="QBeginners Bold"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D020BF"/>
    <w:multiLevelType w:val="hybridMultilevel"/>
    <w:tmpl w:val="A47E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584883"/>
    <w:multiLevelType w:val="hybridMultilevel"/>
    <w:tmpl w:val="A1E20E34"/>
    <w:lvl w:ilvl="0" w:tplc="87068486">
      <w:start w:val="3326"/>
      <w:numFmt w:val="bullet"/>
      <w:lvlText w:val="-"/>
      <w:lvlJc w:val="left"/>
      <w:pPr>
        <w:ind w:left="720" w:hanging="360"/>
      </w:pPr>
      <w:rPr>
        <w:rFonts w:ascii="Calibri" w:eastAsiaTheme="minorHAnsi" w:hAnsi="Calibri" w:cs="Calibri"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63E1D"/>
    <w:multiLevelType w:val="hybridMultilevel"/>
    <w:tmpl w:val="19ECEC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0147D8"/>
    <w:multiLevelType w:val="hybridMultilevel"/>
    <w:tmpl w:val="EE80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7118EB"/>
    <w:multiLevelType w:val="hybridMultilevel"/>
    <w:tmpl w:val="566C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74C83"/>
    <w:multiLevelType w:val="hybridMultilevel"/>
    <w:tmpl w:val="043A846A"/>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22"/>
  </w:num>
  <w:num w:numId="4">
    <w:abstractNumId w:val="6"/>
  </w:num>
  <w:num w:numId="5">
    <w:abstractNumId w:val="9"/>
  </w:num>
  <w:num w:numId="6">
    <w:abstractNumId w:val="17"/>
  </w:num>
  <w:num w:numId="7">
    <w:abstractNumId w:val="4"/>
  </w:num>
  <w:num w:numId="8">
    <w:abstractNumId w:val="23"/>
  </w:num>
  <w:num w:numId="9">
    <w:abstractNumId w:val="20"/>
  </w:num>
  <w:num w:numId="10">
    <w:abstractNumId w:val="8"/>
  </w:num>
  <w:num w:numId="11">
    <w:abstractNumId w:val="4"/>
  </w:num>
  <w:num w:numId="12">
    <w:abstractNumId w:val="1"/>
  </w:num>
  <w:num w:numId="13">
    <w:abstractNumId w:val="12"/>
  </w:num>
  <w:num w:numId="14">
    <w:abstractNumId w:val="18"/>
  </w:num>
  <w:num w:numId="15">
    <w:abstractNumId w:val="2"/>
  </w:num>
  <w:num w:numId="16">
    <w:abstractNumId w:val="0"/>
  </w:num>
  <w:num w:numId="17">
    <w:abstractNumId w:val="10"/>
  </w:num>
  <w:num w:numId="18">
    <w:abstractNumId w:val="14"/>
  </w:num>
  <w:num w:numId="19">
    <w:abstractNumId w:val="19"/>
  </w:num>
  <w:num w:numId="20">
    <w:abstractNumId w:val="3"/>
  </w:num>
  <w:num w:numId="21">
    <w:abstractNumId w:val="11"/>
  </w:num>
  <w:num w:numId="22">
    <w:abstractNumId w:val="7"/>
  </w:num>
  <w:num w:numId="23">
    <w:abstractNumId w:val="16"/>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9D"/>
    <w:rsid w:val="000223BA"/>
    <w:rsid w:val="00023965"/>
    <w:rsid w:val="00036021"/>
    <w:rsid w:val="00091E0A"/>
    <w:rsid w:val="00097830"/>
    <w:rsid w:val="000A1D71"/>
    <w:rsid w:val="000A7EE3"/>
    <w:rsid w:val="000B53B8"/>
    <w:rsid w:val="000C518E"/>
    <w:rsid w:val="000D0A5B"/>
    <w:rsid w:val="000E488E"/>
    <w:rsid w:val="000F7998"/>
    <w:rsid w:val="0010267C"/>
    <w:rsid w:val="00103539"/>
    <w:rsid w:val="00111352"/>
    <w:rsid w:val="00136715"/>
    <w:rsid w:val="00150A61"/>
    <w:rsid w:val="0015104A"/>
    <w:rsid w:val="00167129"/>
    <w:rsid w:val="001756DF"/>
    <w:rsid w:val="00192318"/>
    <w:rsid w:val="00194405"/>
    <w:rsid w:val="001A27E4"/>
    <w:rsid w:val="001C347F"/>
    <w:rsid w:val="001D6BF7"/>
    <w:rsid w:val="002003BA"/>
    <w:rsid w:val="00203832"/>
    <w:rsid w:val="00207546"/>
    <w:rsid w:val="002256D6"/>
    <w:rsid w:val="00234FB8"/>
    <w:rsid w:val="00245841"/>
    <w:rsid w:val="002639F0"/>
    <w:rsid w:val="00270131"/>
    <w:rsid w:val="00290EF7"/>
    <w:rsid w:val="002D61BC"/>
    <w:rsid w:val="002E0B28"/>
    <w:rsid w:val="002F1E71"/>
    <w:rsid w:val="002F324D"/>
    <w:rsid w:val="003065F7"/>
    <w:rsid w:val="00316A9A"/>
    <w:rsid w:val="00327323"/>
    <w:rsid w:val="003408A6"/>
    <w:rsid w:val="00341EA0"/>
    <w:rsid w:val="00345721"/>
    <w:rsid w:val="003576E2"/>
    <w:rsid w:val="0036096D"/>
    <w:rsid w:val="003760FC"/>
    <w:rsid w:val="003774E8"/>
    <w:rsid w:val="003850C6"/>
    <w:rsid w:val="003E3CAC"/>
    <w:rsid w:val="003F1C05"/>
    <w:rsid w:val="004048DA"/>
    <w:rsid w:val="004358C6"/>
    <w:rsid w:val="00436221"/>
    <w:rsid w:val="00446F95"/>
    <w:rsid w:val="004854F0"/>
    <w:rsid w:val="00486D7C"/>
    <w:rsid w:val="004B377D"/>
    <w:rsid w:val="004E70E6"/>
    <w:rsid w:val="00507C18"/>
    <w:rsid w:val="00526E91"/>
    <w:rsid w:val="00576DE3"/>
    <w:rsid w:val="005938DC"/>
    <w:rsid w:val="005A0CB0"/>
    <w:rsid w:val="005A27AC"/>
    <w:rsid w:val="005E5815"/>
    <w:rsid w:val="00644EBD"/>
    <w:rsid w:val="006618B1"/>
    <w:rsid w:val="006643ED"/>
    <w:rsid w:val="006A19E8"/>
    <w:rsid w:val="006A5C6B"/>
    <w:rsid w:val="006B4CC0"/>
    <w:rsid w:val="006D23EA"/>
    <w:rsid w:val="006F562A"/>
    <w:rsid w:val="00725CBD"/>
    <w:rsid w:val="007265EB"/>
    <w:rsid w:val="0073535E"/>
    <w:rsid w:val="007B29CD"/>
    <w:rsid w:val="007C59C3"/>
    <w:rsid w:val="007E2F3F"/>
    <w:rsid w:val="00806677"/>
    <w:rsid w:val="008416B5"/>
    <w:rsid w:val="00847188"/>
    <w:rsid w:val="008A5CA9"/>
    <w:rsid w:val="008B02DC"/>
    <w:rsid w:val="008B1EBB"/>
    <w:rsid w:val="008B2801"/>
    <w:rsid w:val="008B3087"/>
    <w:rsid w:val="008C6343"/>
    <w:rsid w:val="008C6B7D"/>
    <w:rsid w:val="008D0F77"/>
    <w:rsid w:val="0092644A"/>
    <w:rsid w:val="00933526"/>
    <w:rsid w:val="00940933"/>
    <w:rsid w:val="00961854"/>
    <w:rsid w:val="0098545A"/>
    <w:rsid w:val="00995810"/>
    <w:rsid w:val="00996E29"/>
    <w:rsid w:val="009B164D"/>
    <w:rsid w:val="009B1F53"/>
    <w:rsid w:val="009B3FD4"/>
    <w:rsid w:val="009E13BE"/>
    <w:rsid w:val="00A213D6"/>
    <w:rsid w:val="00A250CF"/>
    <w:rsid w:val="00A3548F"/>
    <w:rsid w:val="00A4466A"/>
    <w:rsid w:val="00A45D3E"/>
    <w:rsid w:val="00A56DFF"/>
    <w:rsid w:val="00A94D4C"/>
    <w:rsid w:val="00A97689"/>
    <w:rsid w:val="00AB21DD"/>
    <w:rsid w:val="00AD0A88"/>
    <w:rsid w:val="00AD14F4"/>
    <w:rsid w:val="00AD32FF"/>
    <w:rsid w:val="00AE78B1"/>
    <w:rsid w:val="00B00CA1"/>
    <w:rsid w:val="00B03F82"/>
    <w:rsid w:val="00B06A6E"/>
    <w:rsid w:val="00B23649"/>
    <w:rsid w:val="00B439F8"/>
    <w:rsid w:val="00B90A1C"/>
    <w:rsid w:val="00BB2542"/>
    <w:rsid w:val="00BF2186"/>
    <w:rsid w:val="00C80791"/>
    <w:rsid w:val="00CA6CBC"/>
    <w:rsid w:val="00CB28C4"/>
    <w:rsid w:val="00CB37AC"/>
    <w:rsid w:val="00CE25DB"/>
    <w:rsid w:val="00CF7EF0"/>
    <w:rsid w:val="00D071FA"/>
    <w:rsid w:val="00D13EB5"/>
    <w:rsid w:val="00D14930"/>
    <w:rsid w:val="00D2286B"/>
    <w:rsid w:val="00D60490"/>
    <w:rsid w:val="00D73FFA"/>
    <w:rsid w:val="00D74D69"/>
    <w:rsid w:val="00D829CC"/>
    <w:rsid w:val="00D860BD"/>
    <w:rsid w:val="00D900FA"/>
    <w:rsid w:val="00D96B99"/>
    <w:rsid w:val="00DA41B8"/>
    <w:rsid w:val="00DA6CE4"/>
    <w:rsid w:val="00DA6E9D"/>
    <w:rsid w:val="00DB114C"/>
    <w:rsid w:val="00DD1658"/>
    <w:rsid w:val="00E0240E"/>
    <w:rsid w:val="00E0502C"/>
    <w:rsid w:val="00E47007"/>
    <w:rsid w:val="00E541B5"/>
    <w:rsid w:val="00E60CC3"/>
    <w:rsid w:val="00E6135D"/>
    <w:rsid w:val="00E66DE7"/>
    <w:rsid w:val="00E8764B"/>
    <w:rsid w:val="00E9667F"/>
    <w:rsid w:val="00EF1C55"/>
    <w:rsid w:val="00EF4873"/>
    <w:rsid w:val="00F07DAD"/>
    <w:rsid w:val="00F1574F"/>
    <w:rsid w:val="00F343E2"/>
    <w:rsid w:val="00F42EB8"/>
    <w:rsid w:val="00F51833"/>
    <w:rsid w:val="00F56542"/>
    <w:rsid w:val="00F64C85"/>
    <w:rsid w:val="00F923CB"/>
    <w:rsid w:val="00FE3DD5"/>
    <w:rsid w:val="04D87D2D"/>
    <w:rsid w:val="0E362793"/>
    <w:rsid w:val="1120BD84"/>
    <w:rsid w:val="122D23DF"/>
    <w:rsid w:val="143687A2"/>
    <w:rsid w:val="15C38E36"/>
    <w:rsid w:val="1695F54B"/>
    <w:rsid w:val="16F36E3A"/>
    <w:rsid w:val="1C192078"/>
    <w:rsid w:val="1C2A249A"/>
    <w:rsid w:val="1CBDD2C0"/>
    <w:rsid w:val="1EA35913"/>
    <w:rsid w:val="1EA60682"/>
    <w:rsid w:val="217BAE23"/>
    <w:rsid w:val="22BE35D0"/>
    <w:rsid w:val="22CC6AE5"/>
    <w:rsid w:val="236587FB"/>
    <w:rsid w:val="2472C185"/>
    <w:rsid w:val="26040BA7"/>
    <w:rsid w:val="27AFD76A"/>
    <w:rsid w:val="28B17EEA"/>
    <w:rsid w:val="2DF25EC2"/>
    <w:rsid w:val="3112E97D"/>
    <w:rsid w:val="32648C74"/>
    <w:rsid w:val="32DDDB8D"/>
    <w:rsid w:val="336D45DB"/>
    <w:rsid w:val="35458928"/>
    <w:rsid w:val="36AD6B9B"/>
    <w:rsid w:val="3AF64961"/>
    <w:rsid w:val="3DF847F2"/>
    <w:rsid w:val="3E37C678"/>
    <w:rsid w:val="3F4AFBB4"/>
    <w:rsid w:val="415CDFC5"/>
    <w:rsid w:val="42F6876A"/>
    <w:rsid w:val="45365F18"/>
    <w:rsid w:val="45986E42"/>
    <w:rsid w:val="480BFB1F"/>
    <w:rsid w:val="4BCD4CC2"/>
    <w:rsid w:val="4C91BE7F"/>
    <w:rsid w:val="4D191114"/>
    <w:rsid w:val="4D821CDB"/>
    <w:rsid w:val="4EB53A43"/>
    <w:rsid w:val="4EEAAC65"/>
    <w:rsid w:val="4F1DED3C"/>
    <w:rsid w:val="4FD1394F"/>
    <w:rsid w:val="51EC8237"/>
    <w:rsid w:val="562C3919"/>
    <w:rsid w:val="57536E8B"/>
    <w:rsid w:val="5ACF09CB"/>
    <w:rsid w:val="5B1BFF79"/>
    <w:rsid w:val="5BA3D6C8"/>
    <w:rsid w:val="5E0B5199"/>
    <w:rsid w:val="5F17523C"/>
    <w:rsid w:val="624EF2FE"/>
    <w:rsid w:val="64C58CAB"/>
    <w:rsid w:val="687A4117"/>
    <w:rsid w:val="6A4377CF"/>
    <w:rsid w:val="6A8B07D3"/>
    <w:rsid w:val="6F7BED10"/>
    <w:rsid w:val="727FAA83"/>
    <w:rsid w:val="72AC63F5"/>
    <w:rsid w:val="72AD0CAC"/>
    <w:rsid w:val="74C82A28"/>
    <w:rsid w:val="75B74B45"/>
    <w:rsid w:val="78E340D6"/>
    <w:rsid w:val="7920D707"/>
    <w:rsid w:val="7BBCBBB0"/>
    <w:rsid w:val="7CA2342D"/>
    <w:rsid w:val="7E3E048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09A6"/>
  <w15:chartTrackingRefBased/>
  <w15:docId w15:val="{E4E312AE-F33C-4B80-8040-6683D654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9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E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E9D"/>
    <w:pPr>
      <w:spacing w:after="0" w:line="240" w:lineRule="auto"/>
    </w:pPr>
    <w:rPr>
      <w:rFonts w:eastAsiaTheme="minorHAnsi"/>
      <w:lang w:eastAsia="en-US"/>
    </w:rPr>
  </w:style>
  <w:style w:type="paragraph" w:styleId="ListParagraph">
    <w:name w:val="List Paragraph"/>
    <w:basedOn w:val="Normal"/>
    <w:uiPriority w:val="34"/>
    <w:qFormat/>
    <w:rsid w:val="00DA6E9D"/>
    <w:pPr>
      <w:ind w:left="720"/>
      <w:contextualSpacing/>
    </w:pPr>
  </w:style>
  <w:style w:type="paragraph" w:customStyle="1" w:styleId="Default">
    <w:name w:val="Default"/>
    <w:rsid w:val="00DA6E9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ABULLET">
    <w:name w:val="AA BULLET"/>
    <w:basedOn w:val="Normal"/>
    <w:qFormat/>
    <w:rsid w:val="00DA6E9D"/>
    <w:pPr>
      <w:numPr>
        <w:numId w:val="7"/>
      </w:numPr>
      <w:spacing w:after="0" w:line="240" w:lineRule="auto"/>
    </w:pPr>
    <w:rPr>
      <w:rFonts w:ascii="Arial" w:eastAsia="SimSun" w:hAnsi="Arial" w:cs="Arial"/>
      <w:sz w:val="16"/>
      <w:szCs w:val="16"/>
      <w:lang w:eastAsia="en-AU"/>
    </w:rPr>
  </w:style>
  <w:style w:type="character" w:styleId="Hyperlink">
    <w:name w:val="Hyperlink"/>
    <w:basedOn w:val="DefaultParagraphFont"/>
    <w:uiPriority w:val="99"/>
    <w:unhideWhenUsed/>
    <w:rsid w:val="006F562A"/>
    <w:rPr>
      <w:color w:val="0563C1" w:themeColor="hyperlink"/>
      <w:u w:val="single"/>
    </w:rPr>
  </w:style>
  <w:style w:type="character" w:styleId="UnresolvedMention">
    <w:name w:val="Unresolved Mention"/>
    <w:basedOn w:val="DefaultParagraphFont"/>
    <w:uiPriority w:val="99"/>
    <w:semiHidden/>
    <w:unhideWhenUsed/>
    <w:rsid w:val="006F562A"/>
    <w:rPr>
      <w:color w:val="605E5C"/>
      <w:shd w:val="clear" w:color="auto" w:fill="E1DFDD"/>
    </w:rPr>
  </w:style>
  <w:style w:type="paragraph" w:styleId="Header">
    <w:name w:val="header"/>
    <w:basedOn w:val="Normal"/>
    <w:link w:val="HeaderChar"/>
    <w:uiPriority w:val="99"/>
    <w:unhideWhenUsed/>
    <w:rsid w:val="00C8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91"/>
    <w:rPr>
      <w:rFonts w:eastAsiaTheme="minorHAnsi"/>
      <w:lang w:eastAsia="en-US"/>
    </w:rPr>
  </w:style>
  <w:style w:type="paragraph" w:styleId="Footer">
    <w:name w:val="footer"/>
    <w:basedOn w:val="Normal"/>
    <w:link w:val="FooterChar"/>
    <w:uiPriority w:val="99"/>
    <w:unhideWhenUsed/>
    <w:rsid w:val="00C8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91"/>
    <w:rPr>
      <w:rFonts w:eastAsiaTheme="minorHAnsi"/>
      <w:lang w:eastAsia="en-US"/>
    </w:rPr>
  </w:style>
  <w:style w:type="paragraph" w:styleId="NormalWeb">
    <w:name w:val="Normal (Web)"/>
    <w:basedOn w:val="Normal"/>
    <w:uiPriority w:val="99"/>
    <w:semiHidden/>
    <w:unhideWhenUsed/>
    <w:rsid w:val="00C80791"/>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paragraph">
    <w:name w:val="paragraph"/>
    <w:basedOn w:val="Normal"/>
    <w:rsid w:val="00F1574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F1574F"/>
  </w:style>
  <w:style w:type="character" w:customStyle="1" w:styleId="eop">
    <w:name w:val="eop"/>
    <w:basedOn w:val="DefaultParagraphFont"/>
    <w:rsid w:val="00F1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89334">
      <w:bodyDiv w:val="1"/>
      <w:marLeft w:val="0"/>
      <w:marRight w:val="0"/>
      <w:marTop w:val="0"/>
      <w:marBottom w:val="0"/>
      <w:divBdr>
        <w:top w:val="none" w:sz="0" w:space="0" w:color="auto"/>
        <w:left w:val="none" w:sz="0" w:space="0" w:color="auto"/>
        <w:bottom w:val="none" w:sz="0" w:space="0" w:color="auto"/>
        <w:right w:val="none" w:sz="0" w:space="0" w:color="auto"/>
      </w:divBdr>
    </w:div>
    <w:div w:id="14224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9D34489423594C902FAD33863B59AA" ma:contentTypeVersion="1" ma:contentTypeDescription="Create a new document." ma:contentTypeScope="" ma:versionID="b4a6a09b23b2d696b6f30d5f8dfc00d3">
  <xsd:schema xmlns:xsd="http://www.w3.org/2001/XMLSchema" xmlns:xs="http://www.w3.org/2001/XMLSchema" xmlns:p="http://schemas.microsoft.com/office/2006/metadata/properties" xmlns:ns1="http://schemas.microsoft.com/sharepoint/v3" xmlns:ns2="ed4bd306-0e0e-44cd-9aa4-8ecc75b3b7f0" targetNamespace="http://schemas.microsoft.com/office/2006/metadata/properties" ma:root="true" ma:fieldsID="4e681322c0b9041b139bbf2ba759a4d3" ns1:_="" ns2:_="">
    <xsd:import namespace="http://schemas.microsoft.com/sharepoint/v3"/>
    <xsd:import namespace="ed4bd306-0e0e-44cd-9aa4-8ecc75b3b7f0"/>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4bd306-0e0e-44cd-9aa4-8ecc75b3b7f0"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SubmittedDate xmlns="ed4bd306-0e0e-44cd-9aa4-8ecc75b3b7f0">2024-02-13T02:59:01+00:00</PPSubmittedDate>
    <PPReferenceNumber xmlns="ed4bd306-0e0e-44cd-9aa4-8ecc75b3b7f0" xsi:nil="true"/>
    <PPModeratedDate xmlns="ed4bd306-0e0e-44cd-9aa4-8ecc75b3b7f0">2024-02-13T02:59:28+00:00</PPModeratedDate>
    <PPLastReviewedBy xmlns="ed4bd306-0e0e-44cd-9aa4-8ecc75b3b7f0">
      <UserInfo>
        <DisplayName>STITT, Bree</DisplayName>
        <AccountId>99</AccountId>
        <AccountType/>
      </UserInfo>
    </PPLastReviewedBy>
    <PPContentAuthor xmlns="ed4bd306-0e0e-44cd-9aa4-8ecc75b3b7f0">
      <UserInfo>
        <DisplayName>STITT, Bree</DisplayName>
        <AccountId>99</AccountId>
        <AccountType/>
      </UserInfo>
    </PPContentAuthor>
    <PPReviewDate xmlns="ed4bd306-0e0e-44cd-9aa4-8ecc75b3b7f0" xsi:nil="true"/>
    <PPSubmittedBy xmlns="ed4bd306-0e0e-44cd-9aa4-8ecc75b3b7f0">
      <UserInfo>
        <DisplayName>STITT, Bree</DisplayName>
        <AccountId>99</AccountId>
        <AccountType/>
      </UserInfo>
    </PPSubmittedBy>
    <PublishingExpirationDate xmlns="http://schemas.microsoft.com/sharepoint/v3" xsi:nil="true"/>
    <PPContentOwner xmlns="ed4bd306-0e0e-44cd-9aa4-8ecc75b3b7f0">
      <UserInfo>
        <DisplayName>STITT, Bree</DisplayName>
        <AccountId>99</AccountId>
        <AccountType/>
      </UserInfo>
    </PPContentOwner>
    <PPPublishedNotificationAddresses xmlns="ed4bd306-0e0e-44cd-9aa4-8ecc75b3b7f0" xsi:nil="true"/>
    <PublishingStartDate xmlns="http://schemas.microsoft.com/sharepoint/v3" xsi:nil="true"/>
    <PPModeratedBy xmlns="ed4bd306-0e0e-44cd-9aa4-8ecc75b3b7f0">
      <UserInfo>
        <DisplayName>STITT, Bree</DisplayName>
        <AccountId>99</AccountId>
        <AccountType/>
      </UserInfo>
    </PPModeratedBy>
    <PPContentApprover xmlns="ed4bd306-0e0e-44cd-9aa4-8ecc75b3b7f0">
      <UserInfo>
        <DisplayName>STITT, Bree</DisplayName>
        <AccountId>99</AccountId>
        <AccountType/>
      </UserInfo>
    </PPContentApprover>
    <PPLastReviewedDate xmlns="ed4bd306-0e0e-44cd-9aa4-8ecc75b3b7f0">2024-02-13T02:59:28+00:00</PPLastReviewedDate>
  </documentManagement>
</p:properties>
</file>

<file path=customXml/itemProps1.xml><?xml version="1.0" encoding="utf-8"?>
<ds:datastoreItem xmlns:ds="http://schemas.openxmlformats.org/officeDocument/2006/customXml" ds:itemID="{E926D674-D5C5-42BE-981F-7594D64AF4E6}">
  <ds:schemaRefs>
    <ds:schemaRef ds:uri="http://schemas.microsoft.com/sharepoint/v3/contenttype/forms"/>
  </ds:schemaRefs>
</ds:datastoreItem>
</file>

<file path=customXml/itemProps2.xml><?xml version="1.0" encoding="utf-8"?>
<ds:datastoreItem xmlns:ds="http://schemas.openxmlformats.org/officeDocument/2006/customXml" ds:itemID="{9133642D-ABA3-475E-94F0-4A1D422B9CF7}"/>
</file>

<file path=customXml/itemProps3.xml><?xml version="1.0" encoding="utf-8"?>
<ds:datastoreItem xmlns:ds="http://schemas.openxmlformats.org/officeDocument/2006/customXml" ds:itemID="{01A1E3E5-F74D-4E64-93EE-2B9E56716B12}">
  <ds:schemaRefs>
    <ds:schemaRef ds:uri="http://schemas.microsoft.com/office/2006/metadata/properties"/>
    <ds:schemaRef ds:uri="http://schemas.microsoft.com/office/infopath/2007/PartnerControls"/>
    <ds:schemaRef ds:uri="fa4c7ebd-8099-43b5-8bb5-93b5978ca719"/>
    <ds:schemaRef ds:uri="c3ae2461-9e35-4de1-951b-272af81832c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COOGAN, Simone (slcoo0)</dc:creator>
  <cp:keywords/>
  <dc:description/>
  <cp:lastModifiedBy>STITT, Bree (bstit8)</cp:lastModifiedBy>
  <cp:revision>4</cp:revision>
  <cp:lastPrinted>2021-09-15T23:13:00Z</cp:lastPrinted>
  <dcterms:created xsi:type="dcterms:W3CDTF">2024-02-13T02:51:00Z</dcterms:created>
  <dcterms:modified xsi:type="dcterms:W3CDTF">2024-02-13T02:52:00Z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0x010100C09D34489423594C902FAD33863B59AA</vt:lpwstr>
  </property>
  <property fmtid="{D5CDD505-2E9C-101B-9397-08002B2CF9AE}" pid="3" name="MediaServiceImageTags">
    <vt:lpwstr/>
  </property>
</Properties>
</file>